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0173" w14:textId="77777777" w:rsidR="009A2787" w:rsidRPr="00417B40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  <w:r w:rsidRPr="009A2787">
        <w:rPr>
          <w:rFonts w:ascii="Arial" w:eastAsia="Times New Roman" w:hAnsi="Arial" w:cs="Arial"/>
          <w:b/>
          <w:lang w:eastAsia="en-GB"/>
        </w:rPr>
        <w:t>J</w:t>
      </w:r>
      <w:r w:rsidRPr="00376816">
        <w:rPr>
          <w:rFonts w:ascii="Arial" w:eastAsia="Times New Roman" w:hAnsi="Arial" w:cs="Arial"/>
          <w:b/>
          <w:lang w:eastAsia="en-GB"/>
        </w:rPr>
        <w:t>OB PROFILE:</w:t>
      </w:r>
      <w:r w:rsidRPr="00376816">
        <w:rPr>
          <w:rFonts w:ascii="Arial" w:eastAsia="Times New Roman" w:hAnsi="Arial" w:cs="Arial"/>
          <w:b/>
          <w:lang w:eastAsia="en-GB"/>
        </w:rPr>
        <w:tab/>
      </w:r>
      <w:r w:rsidR="00FD3395" w:rsidRPr="00417B40">
        <w:rPr>
          <w:rFonts w:ascii="Arial" w:eastAsia="Times New Roman" w:hAnsi="Arial" w:cs="Arial"/>
          <w:lang w:eastAsia="en-GB"/>
        </w:rPr>
        <w:t xml:space="preserve">Senior </w:t>
      </w:r>
      <w:r w:rsidR="00A120FC">
        <w:rPr>
          <w:rFonts w:ascii="Arial" w:eastAsia="Times New Roman" w:hAnsi="Arial" w:cs="Arial"/>
          <w:lang w:eastAsia="en-GB"/>
        </w:rPr>
        <w:t>Hub Coordinator</w:t>
      </w:r>
    </w:p>
    <w:p w14:paraId="1E0F8979" w14:textId="77777777" w:rsidR="009A2787" w:rsidRPr="00376816" w:rsidRDefault="009A2787" w:rsidP="00376816">
      <w:pPr>
        <w:spacing w:after="0" w:line="360" w:lineRule="auto"/>
        <w:rPr>
          <w:rFonts w:ascii="Arial" w:eastAsia="Times New Roman" w:hAnsi="Arial" w:cs="Arial"/>
          <w:b/>
          <w:lang w:eastAsia="en-GB"/>
        </w:rPr>
      </w:pPr>
    </w:p>
    <w:p w14:paraId="5519A1A0" w14:textId="77777777" w:rsidR="009A2787" w:rsidRPr="00376816" w:rsidRDefault="009A2787" w:rsidP="00376816">
      <w:pPr>
        <w:spacing w:after="0" w:line="360" w:lineRule="auto"/>
        <w:rPr>
          <w:rFonts w:ascii="Arial" w:eastAsia="Times New Roman" w:hAnsi="Arial" w:cs="Arial"/>
          <w:b/>
          <w:lang w:eastAsia="en-GB"/>
        </w:rPr>
      </w:pPr>
      <w:r w:rsidRPr="00376816">
        <w:rPr>
          <w:rFonts w:ascii="Arial" w:eastAsia="Times New Roman" w:hAnsi="Arial" w:cs="Arial"/>
          <w:b/>
          <w:lang w:eastAsia="en-GB"/>
        </w:rPr>
        <w:t>RESPONSIBLE FOR:</w:t>
      </w:r>
      <w:r w:rsidRPr="00376816">
        <w:rPr>
          <w:rFonts w:ascii="Arial" w:eastAsia="Times New Roman" w:hAnsi="Arial" w:cs="Arial"/>
          <w:b/>
          <w:lang w:eastAsia="en-GB"/>
        </w:rPr>
        <w:tab/>
      </w:r>
      <w:r w:rsidR="00FD3395" w:rsidRPr="00376816">
        <w:rPr>
          <w:rFonts w:ascii="Arial" w:eastAsia="Times New Roman" w:hAnsi="Arial" w:cs="Arial"/>
          <w:lang w:eastAsia="en-GB"/>
        </w:rPr>
        <w:t>Supervising</w:t>
      </w:r>
      <w:r w:rsidRPr="00376816">
        <w:rPr>
          <w:rFonts w:ascii="Arial" w:eastAsia="Times New Roman" w:hAnsi="Arial" w:cs="Arial"/>
          <w:lang w:eastAsia="en-GB"/>
        </w:rPr>
        <w:t xml:space="preserve"> </w:t>
      </w:r>
      <w:r w:rsidR="00A120FC">
        <w:rPr>
          <w:rFonts w:ascii="Arial" w:eastAsia="Times New Roman" w:hAnsi="Arial" w:cs="Arial"/>
          <w:lang w:eastAsia="en-GB"/>
        </w:rPr>
        <w:t>Hub Coordinators/ Independence &amp; Wellbeing Advisors</w:t>
      </w:r>
    </w:p>
    <w:p w14:paraId="535A5994" w14:textId="77777777" w:rsidR="009A2787" w:rsidRPr="00376816" w:rsidRDefault="009A2787" w:rsidP="00376816">
      <w:pPr>
        <w:spacing w:after="0" w:line="36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14:paraId="4C2B7688" w14:textId="77777777" w:rsidR="00FD3395" w:rsidRPr="00376816" w:rsidRDefault="009A2787" w:rsidP="001326EB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  <w:r w:rsidRPr="00376816">
        <w:rPr>
          <w:rFonts w:ascii="Arial" w:eastAsia="Times New Roman" w:hAnsi="Arial" w:cs="Arial"/>
          <w:b/>
          <w:lang w:eastAsia="en-GB"/>
        </w:rPr>
        <w:t>PURPOSE:</w:t>
      </w:r>
      <w:r w:rsidRPr="00376816">
        <w:rPr>
          <w:rFonts w:ascii="Arial" w:eastAsia="Times New Roman" w:hAnsi="Arial" w:cs="Arial"/>
          <w:b/>
          <w:lang w:eastAsia="en-GB"/>
        </w:rPr>
        <w:tab/>
      </w:r>
      <w:r w:rsidR="00FD3395" w:rsidRPr="00376816">
        <w:rPr>
          <w:rFonts w:ascii="Arial" w:eastAsia="Times New Roman" w:hAnsi="Arial" w:cs="Arial"/>
          <w:lang w:eastAsia="en-GB"/>
        </w:rPr>
        <w:t xml:space="preserve">Effectively supervise staff to ensure we are contributing to building and maintaining sustainable communities and providing cleaner, </w:t>
      </w:r>
      <w:proofErr w:type="gramStart"/>
      <w:r w:rsidR="00FD3395" w:rsidRPr="00376816">
        <w:rPr>
          <w:rFonts w:ascii="Arial" w:eastAsia="Times New Roman" w:hAnsi="Arial" w:cs="Arial"/>
          <w:lang w:eastAsia="en-GB"/>
        </w:rPr>
        <w:t>greener</w:t>
      </w:r>
      <w:proofErr w:type="gramEnd"/>
      <w:r w:rsidR="00FD3395" w:rsidRPr="00376816">
        <w:rPr>
          <w:rFonts w:ascii="Arial" w:eastAsia="Times New Roman" w:hAnsi="Arial" w:cs="Arial"/>
          <w:lang w:eastAsia="en-GB"/>
        </w:rPr>
        <w:t xml:space="preserve"> and safer neighbourhoods.</w:t>
      </w:r>
    </w:p>
    <w:p w14:paraId="3A6F0B3C" w14:textId="77777777" w:rsidR="009A2787" w:rsidRPr="00376816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b/>
          <w:lang w:eastAsia="en-GB"/>
        </w:rPr>
      </w:pPr>
    </w:p>
    <w:p w14:paraId="510ECFBE" w14:textId="77777777" w:rsidR="009A2787" w:rsidRPr="00376816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  <w:r w:rsidRPr="00376816">
        <w:rPr>
          <w:rFonts w:ascii="Arial" w:eastAsia="Times New Roman" w:hAnsi="Arial" w:cs="Arial"/>
          <w:b/>
          <w:lang w:eastAsia="en-GB"/>
        </w:rPr>
        <w:tab/>
      </w:r>
      <w:r w:rsidRPr="00376816">
        <w:rPr>
          <w:rFonts w:ascii="Arial" w:eastAsia="Times New Roman" w:hAnsi="Arial" w:cs="Arial"/>
          <w:lang w:eastAsia="en-GB"/>
        </w:rPr>
        <w:t>To ensure that customers receive a high quality, customer focussed service.</w:t>
      </w:r>
    </w:p>
    <w:p w14:paraId="404488C9" w14:textId="77777777" w:rsidR="009A2787" w:rsidRPr="00376816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</w:p>
    <w:p w14:paraId="20405BEA" w14:textId="77777777" w:rsidR="009A2787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  <w:r w:rsidRPr="00376816">
        <w:rPr>
          <w:rFonts w:ascii="Arial" w:eastAsia="Times New Roman" w:hAnsi="Arial" w:cs="Arial"/>
          <w:lang w:eastAsia="en-GB"/>
        </w:rPr>
        <w:tab/>
        <w:t>To provide a home visiting service to maintain adequacy and safety of accommodation throughout our area of operation.</w:t>
      </w:r>
    </w:p>
    <w:p w14:paraId="6012F221" w14:textId="77777777" w:rsidR="004F555C" w:rsidRDefault="004F555C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</w:p>
    <w:p w14:paraId="51DFB8D3" w14:textId="4D72D2B8" w:rsidR="004F555C" w:rsidRPr="00376816" w:rsidRDefault="004F555C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 xml:space="preserve">To work collaboratively with the </w:t>
      </w:r>
      <w:r w:rsidR="008507A0">
        <w:rPr>
          <w:rFonts w:ascii="Arial" w:eastAsia="Times New Roman" w:hAnsi="Arial" w:cs="Arial"/>
          <w:lang w:eastAsia="en-GB"/>
        </w:rPr>
        <w:t>Independence, Wellbeing &amp; O/T Services Manager</w:t>
      </w:r>
      <w:r w:rsidR="00A120FC">
        <w:rPr>
          <w:rFonts w:ascii="Arial" w:eastAsia="Times New Roman" w:hAnsi="Arial" w:cs="Arial"/>
          <w:lang w:eastAsia="en-GB"/>
        </w:rPr>
        <w:t xml:space="preserve">, Hub </w:t>
      </w:r>
      <w:proofErr w:type="gramStart"/>
      <w:r w:rsidR="00A120FC">
        <w:rPr>
          <w:rFonts w:ascii="Arial" w:eastAsia="Times New Roman" w:hAnsi="Arial" w:cs="Arial"/>
          <w:lang w:eastAsia="en-GB"/>
        </w:rPr>
        <w:t>Coordinators</w:t>
      </w:r>
      <w:proofErr w:type="gramEnd"/>
      <w:r w:rsidR="00A120FC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an</w:t>
      </w:r>
      <w:r w:rsidR="00A120FC">
        <w:rPr>
          <w:rFonts w:ascii="Arial" w:eastAsia="Times New Roman" w:hAnsi="Arial" w:cs="Arial"/>
          <w:lang w:eastAsia="en-GB"/>
        </w:rPr>
        <w:t xml:space="preserve">d </w:t>
      </w:r>
      <w:r>
        <w:rPr>
          <w:rFonts w:ascii="Arial" w:eastAsia="Times New Roman" w:hAnsi="Arial" w:cs="Arial"/>
          <w:lang w:eastAsia="en-GB"/>
        </w:rPr>
        <w:t>Independen</w:t>
      </w:r>
      <w:r w:rsidR="00EE5C8F">
        <w:rPr>
          <w:rFonts w:ascii="Arial" w:eastAsia="Times New Roman" w:hAnsi="Arial" w:cs="Arial"/>
          <w:lang w:eastAsia="en-GB"/>
        </w:rPr>
        <w:t>ce &amp;</w:t>
      </w:r>
      <w:r>
        <w:rPr>
          <w:rFonts w:ascii="Arial" w:eastAsia="Times New Roman" w:hAnsi="Arial" w:cs="Arial"/>
          <w:lang w:eastAsia="en-GB"/>
        </w:rPr>
        <w:t xml:space="preserve"> </w:t>
      </w:r>
      <w:r w:rsidR="00A120FC">
        <w:rPr>
          <w:rFonts w:ascii="Arial" w:eastAsia="Times New Roman" w:hAnsi="Arial" w:cs="Arial"/>
          <w:lang w:eastAsia="en-GB"/>
        </w:rPr>
        <w:t>Wellbeing Advisors</w:t>
      </w:r>
      <w:r>
        <w:rPr>
          <w:rFonts w:ascii="Arial" w:eastAsia="Times New Roman" w:hAnsi="Arial" w:cs="Arial"/>
          <w:lang w:eastAsia="en-GB"/>
        </w:rPr>
        <w:t xml:space="preserve"> to design &amp; build the support module in </w:t>
      </w:r>
      <w:proofErr w:type="spellStart"/>
      <w:r w:rsidR="00A120FC">
        <w:rPr>
          <w:rFonts w:ascii="Arial" w:eastAsia="Times New Roman" w:hAnsi="Arial" w:cs="Arial"/>
          <w:lang w:eastAsia="en-GB"/>
        </w:rPr>
        <w:t>Civica</w:t>
      </w:r>
      <w:proofErr w:type="spellEnd"/>
      <w:r>
        <w:rPr>
          <w:rFonts w:ascii="Arial" w:eastAsia="Times New Roman" w:hAnsi="Arial" w:cs="Arial"/>
          <w:lang w:eastAsia="en-GB"/>
        </w:rPr>
        <w:t xml:space="preserve"> CX</w:t>
      </w:r>
    </w:p>
    <w:p w14:paraId="0EC25285" w14:textId="77777777" w:rsidR="009A2787" w:rsidRPr="00376816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</w:p>
    <w:p w14:paraId="4FE45FF4" w14:textId="77777777" w:rsidR="009A2787" w:rsidRPr="00376816" w:rsidRDefault="009A2787" w:rsidP="00376816">
      <w:pPr>
        <w:spacing w:after="0" w:line="360" w:lineRule="auto"/>
        <w:ind w:left="2880" w:hanging="2880"/>
        <w:rPr>
          <w:rFonts w:ascii="Arial" w:eastAsia="Times New Roman" w:hAnsi="Arial" w:cs="Arial"/>
          <w:lang w:eastAsia="en-GB"/>
        </w:rPr>
      </w:pPr>
      <w:r w:rsidRPr="00376816">
        <w:rPr>
          <w:rFonts w:ascii="Arial" w:eastAsia="Times New Roman" w:hAnsi="Arial" w:cs="Arial"/>
          <w:lang w:eastAsia="en-GB"/>
        </w:rPr>
        <w:tab/>
        <w:t>To work in positive partnership with the Care and Support provider</w:t>
      </w:r>
      <w:r w:rsidR="00225DC4" w:rsidRPr="00376816">
        <w:rPr>
          <w:rFonts w:ascii="Arial" w:eastAsia="Times New Roman" w:hAnsi="Arial" w:cs="Arial"/>
          <w:lang w:eastAsia="en-GB"/>
        </w:rPr>
        <w:t>s and other partners</w:t>
      </w:r>
      <w:r w:rsidR="00FD523E" w:rsidRPr="00376816">
        <w:rPr>
          <w:rFonts w:ascii="Arial" w:eastAsia="Times New Roman" w:hAnsi="Arial" w:cs="Arial"/>
          <w:lang w:eastAsia="en-GB"/>
        </w:rPr>
        <w:t>/agencies</w:t>
      </w:r>
      <w:r w:rsidRPr="00376816">
        <w:rPr>
          <w:rFonts w:ascii="Arial" w:eastAsia="Times New Roman" w:hAnsi="Arial" w:cs="Arial"/>
          <w:lang w:eastAsia="en-GB"/>
        </w:rPr>
        <w:t>.</w:t>
      </w:r>
    </w:p>
    <w:p w14:paraId="0741F0DB" w14:textId="77777777" w:rsidR="009A2787" w:rsidRPr="00376816" w:rsidRDefault="009A2787" w:rsidP="00376816">
      <w:pPr>
        <w:spacing w:after="0" w:line="360" w:lineRule="auto"/>
        <w:ind w:left="2880"/>
        <w:rPr>
          <w:rFonts w:ascii="Arial" w:eastAsia="Times New Roman" w:hAnsi="Arial" w:cs="Arial"/>
          <w:lang w:eastAsia="en-GB"/>
        </w:rPr>
      </w:pPr>
    </w:p>
    <w:p w14:paraId="07C1B38A" w14:textId="77777777" w:rsidR="009A2787" w:rsidRPr="00376816" w:rsidRDefault="009A2787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2880" w:hanging="2520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ab/>
      </w:r>
      <w:r w:rsidRPr="00376816">
        <w:rPr>
          <w:rFonts w:ascii="Arial" w:eastAsia="Times New Roman" w:hAnsi="Arial" w:cs="Times New Roman"/>
        </w:rPr>
        <w:tab/>
      </w:r>
      <w:r w:rsidRPr="00376816">
        <w:rPr>
          <w:rFonts w:ascii="Arial" w:eastAsia="Times New Roman" w:hAnsi="Arial" w:cs="Times New Roman"/>
        </w:rPr>
        <w:tab/>
        <w:t>To work within the Company’</w:t>
      </w:r>
      <w:r w:rsidR="00FD523E" w:rsidRPr="00376816">
        <w:rPr>
          <w:rFonts w:ascii="Arial" w:eastAsia="Times New Roman" w:hAnsi="Arial" w:cs="Times New Roman"/>
        </w:rPr>
        <w:t xml:space="preserve">s Equality and Diversity Policy and </w:t>
      </w:r>
      <w:r w:rsidRPr="00376816">
        <w:rPr>
          <w:rFonts w:ascii="Arial" w:eastAsia="Times New Roman" w:hAnsi="Arial" w:cs="Times New Roman"/>
        </w:rPr>
        <w:t>Health and Safety Policy, ensuring that these are complied with throughout all activities within the scope of this role to ensure the highest standards of customer care.</w:t>
      </w:r>
    </w:p>
    <w:p w14:paraId="2D116E88" w14:textId="77777777" w:rsidR="009A2787" w:rsidRPr="00376816" w:rsidRDefault="009A2787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2520" w:hanging="2520"/>
        <w:rPr>
          <w:rFonts w:ascii="Arial" w:eastAsia="Times New Roman" w:hAnsi="Arial" w:cs="Times New Roman"/>
        </w:rPr>
      </w:pPr>
    </w:p>
    <w:p w14:paraId="10CA1021" w14:textId="77777777" w:rsidR="009A2787" w:rsidRPr="00376816" w:rsidRDefault="009A2787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2880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>Ensure that all activities undertaken are carried out to the highest standards of integrity and professionalism in accordance with the Company’s policies and procedures.</w:t>
      </w:r>
    </w:p>
    <w:p w14:paraId="32D988B9" w14:textId="77777777" w:rsidR="001218A3" w:rsidRPr="00376816" w:rsidRDefault="001218A3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2880"/>
        <w:rPr>
          <w:rFonts w:ascii="Arial" w:eastAsia="Times New Roman" w:hAnsi="Arial" w:cs="Times New Roman"/>
        </w:rPr>
      </w:pPr>
    </w:p>
    <w:p w14:paraId="5E5EE6AA" w14:textId="77777777" w:rsidR="009A2787" w:rsidRDefault="009A2787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79C3F034" w14:textId="77777777" w:rsidR="00A120FC" w:rsidRDefault="00A120FC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6CE30308" w14:textId="77777777" w:rsidR="00A120FC" w:rsidRDefault="00A120FC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5BF84BC1" w14:textId="77777777" w:rsidR="00A120FC" w:rsidRDefault="00A120FC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5F7F2312" w14:textId="77777777" w:rsidR="009A2787" w:rsidRPr="00376816" w:rsidRDefault="009A2787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  <w:r w:rsidRPr="00376816">
        <w:rPr>
          <w:rFonts w:ascii="Arial" w:eastAsia="Times New Roman" w:hAnsi="Arial" w:cs="Times New Roman"/>
          <w:b/>
        </w:rPr>
        <w:lastRenderedPageBreak/>
        <w:t>KEY ACHIEVEMENT AREAS:</w:t>
      </w:r>
    </w:p>
    <w:p w14:paraId="2B716253" w14:textId="77777777" w:rsidR="00FD3395" w:rsidRPr="00376816" w:rsidRDefault="00FD339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</w:p>
    <w:p w14:paraId="37D5DC80" w14:textId="77777777" w:rsidR="00FD3395" w:rsidRPr="00376816" w:rsidRDefault="00FD339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 xml:space="preserve">Supervise </w:t>
      </w:r>
      <w:r w:rsidR="00592252" w:rsidRPr="00376816">
        <w:rPr>
          <w:rFonts w:ascii="Arial" w:eastAsia="Times New Roman" w:hAnsi="Arial" w:cs="Times New Roman"/>
        </w:rPr>
        <w:t xml:space="preserve">the </w:t>
      </w:r>
      <w:r w:rsidRPr="00376816">
        <w:rPr>
          <w:rFonts w:ascii="Arial" w:eastAsia="Times New Roman" w:hAnsi="Arial" w:cs="Times New Roman"/>
        </w:rPr>
        <w:t xml:space="preserve">team ensuring that they have the training and development required to undertake their duties. </w:t>
      </w:r>
      <w:r w:rsidR="00592252" w:rsidRPr="00376816">
        <w:rPr>
          <w:rFonts w:ascii="Arial" w:eastAsia="Times New Roman" w:hAnsi="Arial" w:cs="Times New Roman"/>
        </w:rPr>
        <w:t>P</w:t>
      </w:r>
      <w:r w:rsidRPr="00376816">
        <w:rPr>
          <w:rFonts w:ascii="Arial" w:eastAsia="Times New Roman" w:hAnsi="Arial" w:cs="Times New Roman"/>
        </w:rPr>
        <w:t>lay a role in achieving targets and</w:t>
      </w:r>
      <w:r w:rsidR="00592252" w:rsidRPr="00376816">
        <w:rPr>
          <w:rFonts w:ascii="Arial" w:eastAsia="Times New Roman" w:hAnsi="Arial" w:cs="Times New Roman"/>
        </w:rPr>
        <w:t xml:space="preserve"> the</w:t>
      </w:r>
      <w:r w:rsidRPr="00376816">
        <w:rPr>
          <w:rFonts w:ascii="Arial" w:eastAsia="Times New Roman" w:hAnsi="Arial" w:cs="Times New Roman"/>
        </w:rPr>
        <w:t xml:space="preserve"> delivery of a customer focused service.</w:t>
      </w:r>
    </w:p>
    <w:p w14:paraId="2278E5E1" w14:textId="77777777" w:rsidR="00FD3395" w:rsidRPr="00376816" w:rsidRDefault="00FD339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1317B83E" w14:textId="3C29E4A8" w:rsidR="00FD3395" w:rsidRPr="00376816" w:rsidRDefault="00FD339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 xml:space="preserve">Assist the </w:t>
      </w:r>
      <w:r w:rsidR="00B7351D">
        <w:rPr>
          <w:rFonts w:ascii="Arial" w:eastAsia="Times New Roman" w:hAnsi="Arial" w:cs="Times New Roman"/>
        </w:rPr>
        <w:t>Independence, Wellbeing &amp; O/T Services Manager</w:t>
      </w:r>
      <w:r w:rsidRPr="00376816">
        <w:rPr>
          <w:rFonts w:ascii="Arial" w:eastAsia="Times New Roman" w:hAnsi="Arial" w:cs="Times New Roman"/>
        </w:rPr>
        <w:t xml:space="preserve"> in the d</w:t>
      </w:r>
      <w:r w:rsidR="00592252" w:rsidRPr="00376816">
        <w:rPr>
          <w:rFonts w:ascii="Arial" w:eastAsia="Times New Roman" w:hAnsi="Arial" w:cs="Times New Roman"/>
        </w:rPr>
        <w:t xml:space="preserve">elivery </w:t>
      </w:r>
      <w:r w:rsidRPr="00376816">
        <w:rPr>
          <w:rFonts w:ascii="Arial" w:eastAsia="Times New Roman" w:hAnsi="Arial" w:cs="Times New Roman"/>
        </w:rPr>
        <w:t>of</w:t>
      </w:r>
      <w:r w:rsidR="00592252" w:rsidRPr="00376816">
        <w:rPr>
          <w:rFonts w:ascii="Arial" w:eastAsia="Times New Roman" w:hAnsi="Arial" w:cs="Times New Roman"/>
        </w:rPr>
        <w:t xml:space="preserve"> objectives </w:t>
      </w:r>
      <w:r w:rsidR="001326EB">
        <w:rPr>
          <w:rFonts w:ascii="Arial" w:eastAsia="Times New Roman" w:hAnsi="Arial" w:cs="Times New Roman"/>
        </w:rPr>
        <w:t xml:space="preserve">relating to the Neighbourhood Strategy and Ageing Well Strategy </w:t>
      </w:r>
      <w:r w:rsidR="00592252" w:rsidRPr="00376816">
        <w:rPr>
          <w:rFonts w:ascii="Arial" w:eastAsia="Times New Roman" w:hAnsi="Arial" w:cs="Times New Roman"/>
        </w:rPr>
        <w:t>and develop po</w:t>
      </w:r>
      <w:r w:rsidRPr="00376816">
        <w:rPr>
          <w:rFonts w:ascii="Arial" w:eastAsia="Times New Roman" w:hAnsi="Arial" w:cs="Times New Roman"/>
        </w:rPr>
        <w:t>licies and procedures and ensure that individuals and the team</w:t>
      </w:r>
      <w:r w:rsidR="001326EB">
        <w:rPr>
          <w:rFonts w:ascii="Arial" w:eastAsia="Times New Roman" w:hAnsi="Arial" w:cs="Times New Roman"/>
        </w:rPr>
        <w:t>s</w:t>
      </w:r>
      <w:r w:rsidRPr="00376816">
        <w:rPr>
          <w:rFonts w:ascii="Arial" w:eastAsia="Times New Roman" w:hAnsi="Arial" w:cs="Times New Roman"/>
        </w:rPr>
        <w:t xml:space="preserve"> operate effectively in accordance with these.</w:t>
      </w:r>
    </w:p>
    <w:p w14:paraId="1003CB4A" w14:textId="77777777" w:rsidR="00FD3395" w:rsidRPr="00376816" w:rsidRDefault="00FD339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9708"/>
      </w:tblGrid>
      <w:tr w:rsidR="00FB1D78" w:rsidRPr="00376816" w14:paraId="4ABD76AC" w14:textId="77777777" w:rsidTr="001326EB">
        <w:trPr>
          <w:trHeight w:hRule="exact" w:val="2047"/>
        </w:trPr>
        <w:tc>
          <w:tcPr>
            <w:tcW w:w="9708" w:type="dxa"/>
            <w:shd w:val="clear" w:color="auto" w:fill="auto"/>
          </w:tcPr>
          <w:p w14:paraId="7C9A8229" w14:textId="77777777" w:rsidR="001326EB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Ensure that </w:t>
            </w:r>
            <w:r w:rsidR="00A120FC">
              <w:rPr>
                <w:rFonts w:ascii="Arial" w:eastAsia="Times New Roman" w:hAnsi="Arial" w:cs="Times New Roman"/>
              </w:rPr>
              <w:t>Hub Coordinators and Independence and Wellbeing Advisors (IWA’s)</w:t>
            </w:r>
            <w:r>
              <w:rPr>
                <w:rFonts w:ascii="Arial" w:eastAsia="Times New Roman" w:hAnsi="Arial" w:cs="Times New Roman"/>
              </w:rPr>
              <w:t xml:space="preserve"> are fully utilising the main IP platform and ensure that the data imputed is fully accurate.</w:t>
            </w:r>
          </w:p>
          <w:p w14:paraId="4E806C82" w14:textId="77777777" w:rsidR="001326EB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2FCF9CC1" w14:textId="44460A78" w:rsidR="00FB1D78" w:rsidRPr="00376816" w:rsidRDefault="00592252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Assist </w:t>
            </w:r>
            <w:proofErr w:type="spellStart"/>
            <w:r w:rsidRPr="00376816">
              <w:rPr>
                <w:rFonts w:ascii="Arial" w:eastAsia="Times New Roman" w:hAnsi="Arial" w:cs="Times New Roman"/>
              </w:rPr>
              <w:t>the</w:t>
            </w:r>
            <w:proofErr w:type="spellEnd"/>
            <w:r w:rsidRPr="00376816">
              <w:rPr>
                <w:rFonts w:ascii="Arial" w:eastAsia="Times New Roman" w:hAnsi="Arial" w:cs="Times New Roman"/>
              </w:rPr>
              <w:t xml:space="preserve"> </w:t>
            </w:r>
            <w:r w:rsidR="003C6D75">
              <w:rPr>
                <w:rFonts w:ascii="Arial" w:eastAsia="Times New Roman" w:hAnsi="Arial" w:cs="Times New Roman"/>
              </w:rPr>
              <w:t>Independence, Wellbeing &amp; O/T Services Manager</w:t>
            </w:r>
            <w:r w:rsidRPr="00376816">
              <w:rPr>
                <w:rFonts w:ascii="Arial" w:eastAsia="Times New Roman" w:hAnsi="Arial" w:cs="Times New Roman"/>
              </w:rPr>
              <w:t xml:space="preserve"> in m</w:t>
            </w:r>
            <w:r w:rsidR="00FB1D78" w:rsidRPr="00376816">
              <w:rPr>
                <w:rFonts w:ascii="Arial" w:eastAsia="Times New Roman" w:hAnsi="Arial" w:cs="Times New Roman"/>
              </w:rPr>
              <w:t>onitor</w:t>
            </w:r>
            <w:r w:rsidRPr="00376816">
              <w:rPr>
                <w:rFonts w:ascii="Arial" w:eastAsia="Times New Roman" w:hAnsi="Arial" w:cs="Times New Roman"/>
              </w:rPr>
              <w:t>ing</w:t>
            </w:r>
            <w:r w:rsidR="00FB1D78" w:rsidRPr="00376816">
              <w:rPr>
                <w:rFonts w:ascii="Arial" w:eastAsia="Times New Roman" w:hAnsi="Arial" w:cs="Times New Roman"/>
              </w:rPr>
              <w:t xml:space="preserve"> performance in all areas of responsibility against KPI</w:t>
            </w:r>
            <w:r w:rsidR="001326EB">
              <w:rPr>
                <w:rFonts w:ascii="Arial" w:eastAsia="Times New Roman" w:hAnsi="Arial" w:cs="Times New Roman"/>
              </w:rPr>
              <w:t>’</w:t>
            </w:r>
            <w:r w:rsidR="00FB1D78" w:rsidRPr="00376816">
              <w:rPr>
                <w:rFonts w:ascii="Arial" w:eastAsia="Times New Roman" w:hAnsi="Arial" w:cs="Times New Roman"/>
              </w:rPr>
              <w:t xml:space="preserve">s. </w:t>
            </w:r>
            <w:r w:rsidR="001326EB">
              <w:rPr>
                <w:rFonts w:ascii="Arial" w:eastAsia="Times New Roman" w:hAnsi="Arial" w:cs="Times New Roman"/>
              </w:rPr>
              <w:t xml:space="preserve"> </w:t>
            </w:r>
            <w:r w:rsidR="00FB1D78" w:rsidRPr="00376816">
              <w:rPr>
                <w:rFonts w:ascii="Arial" w:eastAsia="Times New Roman" w:hAnsi="Arial" w:cs="Times New Roman"/>
              </w:rPr>
              <w:t xml:space="preserve">Produce reports and performance information as required. </w:t>
            </w:r>
          </w:p>
        </w:tc>
      </w:tr>
    </w:tbl>
    <w:p w14:paraId="617E872A" w14:textId="77777777" w:rsidR="001326EB" w:rsidRDefault="001326EB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Oversee the delivery of outcome focused activities across the Sheltered Schemes within our stock.</w:t>
      </w:r>
    </w:p>
    <w:p w14:paraId="4E143890" w14:textId="77777777" w:rsidR="001326EB" w:rsidRDefault="001326EB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78CAD223" w14:textId="77777777" w:rsidR="00FD3395" w:rsidRPr="00376816" w:rsidRDefault="00FB1D78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 xml:space="preserve">Provide monitoring information on all areas of responsibility. </w:t>
      </w:r>
    </w:p>
    <w:p w14:paraId="17EC8327" w14:textId="77777777" w:rsidR="00592252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67701B26" w14:textId="77777777" w:rsidR="001326EB" w:rsidRDefault="001326EB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In partnership with other agencies develop and annual calendar of outcome focused activities.</w:t>
      </w:r>
    </w:p>
    <w:p w14:paraId="52CE728C" w14:textId="77777777" w:rsidR="001326EB" w:rsidRPr="00376816" w:rsidRDefault="001326EB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550D345B" w14:textId="7B8EE7F4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 xml:space="preserve">Take the lead on specific policy areas on behalf of the team as agreed with the </w:t>
      </w:r>
      <w:r w:rsidR="003B7524">
        <w:rPr>
          <w:rFonts w:ascii="Arial" w:eastAsia="Times New Roman" w:hAnsi="Arial" w:cs="Times New Roman"/>
        </w:rPr>
        <w:t>Independence, Wellbeing &amp; O/T Services Manager.</w:t>
      </w:r>
    </w:p>
    <w:p w14:paraId="769E7C8B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391CD982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  <w:r w:rsidRPr="00376816">
        <w:rPr>
          <w:rFonts w:ascii="Arial" w:eastAsia="Times New Roman" w:hAnsi="Arial" w:cs="Times New Roman"/>
          <w:b/>
        </w:rPr>
        <w:t xml:space="preserve"> KEY ACHIEVEMENT AREAS:</w:t>
      </w:r>
    </w:p>
    <w:p w14:paraId="22D11131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</w:p>
    <w:p w14:paraId="498D4AC9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  <w:r w:rsidRPr="00376816">
        <w:rPr>
          <w:rFonts w:ascii="Arial" w:eastAsia="Times New Roman" w:hAnsi="Arial" w:cs="Times New Roman"/>
          <w:b/>
        </w:rPr>
        <w:t>Scheme Management</w:t>
      </w:r>
    </w:p>
    <w:p w14:paraId="4C7ACD85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2"/>
        <w:gridCol w:w="8000"/>
      </w:tblGrid>
      <w:tr w:rsidR="00592252" w:rsidRPr="00376816" w14:paraId="2A455D13" w14:textId="77777777" w:rsidTr="00567D08">
        <w:tc>
          <w:tcPr>
            <w:tcW w:w="522" w:type="dxa"/>
            <w:shd w:val="clear" w:color="auto" w:fill="auto"/>
          </w:tcPr>
          <w:p w14:paraId="1E2B529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1.</w:t>
            </w:r>
          </w:p>
        </w:tc>
        <w:tc>
          <w:tcPr>
            <w:tcW w:w="8000" w:type="dxa"/>
            <w:shd w:val="clear" w:color="auto" w:fill="auto"/>
          </w:tcPr>
          <w:p w14:paraId="7F0D2F11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Routinely visit all sheltered housing schemes and mini groups within the</w:t>
            </w:r>
          </w:p>
          <w:p w14:paraId="37D39DCE" w14:textId="77777777" w:rsidR="00592252" w:rsidRDefault="00592252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designated group.</w:t>
            </w:r>
          </w:p>
          <w:p w14:paraId="4C59C0C7" w14:textId="77777777" w:rsidR="001326EB" w:rsidRPr="00376816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071DEF83" w14:textId="77777777" w:rsidTr="00567D08">
        <w:tc>
          <w:tcPr>
            <w:tcW w:w="522" w:type="dxa"/>
            <w:shd w:val="clear" w:color="auto" w:fill="auto"/>
          </w:tcPr>
          <w:p w14:paraId="4210600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2.</w:t>
            </w:r>
          </w:p>
        </w:tc>
        <w:tc>
          <w:tcPr>
            <w:tcW w:w="8000" w:type="dxa"/>
            <w:shd w:val="clear" w:color="auto" w:fill="auto"/>
          </w:tcPr>
          <w:p w14:paraId="0940698D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Ensure that all schemes are maintained to a high standard of Health and Safety, repair, furnishing, </w:t>
            </w:r>
            <w:proofErr w:type="gramStart"/>
            <w:r w:rsidRPr="00376816">
              <w:rPr>
                <w:rFonts w:ascii="Arial" w:eastAsia="Times New Roman" w:hAnsi="Arial" w:cs="Times New Roman"/>
              </w:rPr>
              <w:t>cleanliness</w:t>
            </w:r>
            <w:proofErr w:type="gramEnd"/>
            <w:r w:rsidRPr="00376816">
              <w:rPr>
                <w:rFonts w:ascii="Arial" w:eastAsia="Times New Roman" w:hAnsi="Arial" w:cs="Times New Roman"/>
              </w:rPr>
              <w:t xml:space="preserve"> and general order.</w:t>
            </w:r>
          </w:p>
        </w:tc>
      </w:tr>
      <w:tr w:rsidR="00592252" w:rsidRPr="00376816" w14:paraId="56D55885" w14:textId="77777777" w:rsidTr="00567D08">
        <w:trPr>
          <w:trHeight w:hRule="exact" w:val="170"/>
        </w:trPr>
        <w:tc>
          <w:tcPr>
            <w:tcW w:w="522" w:type="dxa"/>
            <w:shd w:val="clear" w:color="auto" w:fill="auto"/>
          </w:tcPr>
          <w:p w14:paraId="227A2B4A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43DB8049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339AC5B9" w14:textId="77777777" w:rsidTr="00567D08">
        <w:tc>
          <w:tcPr>
            <w:tcW w:w="522" w:type="dxa"/>
            <w:shd w:val="clear" w:color="auto" w:fill="auto"/>
          </w:tcPr>
          <w:p w14:paraId="51B1C4A6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3.</w:t>
            </w:r>
          </w:p>
        </w:tc>
        <w:tc>
          <w:tcPr>
            <w:tcW w:w="8000" w:type="dxa"/>
            <w:shd w:val="clear" w:color="auto" w:fill="auto"/>
          </w:tcPr>
          <w:p w14:paraId="2BD2087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Respond appropriately and promptly to all </w:t>
            </w:r>
            <w:proofErr w:type="gramStart"/>
            <w:r w:rsidRPr="00376816">
              <w:rPr>
                <w:rFonts w:ascii="Arial" w:eastAsia="Times New Roman" w:hAnsi="Arial" w:cs="Times New Roman"/>
              </w:rPr>
              <w:t>day to day</w:t>
            </w:r>
            <w:proofErr w:type="gramEnd"/>
            <w:r w:rsidRPr="00376816">
              <w:rPr>
                <w:rFonts w:ascii="Arial" w:eastAsia="Times New Roman" w:hAnsi="Arial" w:cs="Times New Roman"/>
              </w:rPr>
              <w:t xml:space="preserve"> issues as they arise.</w:t>
            </w:r>
          </w:p>
        </w:tc>
      </w:tr>
      <w:tr w:rsidR="00592252" w:rsidRPr="00376816" w14:paraId="432FE86C" w14:textId="77777777" w:rsidTr="00567D08">
        <w:trPr>
          <w:trHeight w:hRule="exact" w:val="170"/>
        </w:trPr>
        <w:tc>
          <w:tcPr>
            <w:tcW w:w="522" w:type="dxa"/>
            <w:shd w:val="clear" w:color="auto" w:fill="auto"/>
          </w:tcPr>
          <w:p w14:paraId="53A0088C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3D74C17F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24A43974" w14:textId="77777777" w:rsidTr="00567D08">
        <w:tc>
          <w:tcPr>
            <w:tcW w:w="522" w:type="dxa"/>
            <w:shd w:val="clear" w:color="auto" w:fill="auto"/>
          </w:tcPr>
          <w:p w14:paraId="1FF4556C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lastRenderedPageBreak/>
              <w:t>4.</w:t>
            </w:r>
          </w:p>
        </w:tc>
        <w:tc>
          <w:tcPr>
            <w:tcW w:w="8000" w:type="dxa"/>
            <w:shd w:val="clear" w:color="auto" w:fill="auto"/>
          </w:tcPr>
          <w:p w14:paraId="7B7DD01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Effectively manage the scheme to ensure that residents are provided with a secure and safe environment.</w:t>
            </w:r>
          </w:p>
        </w:tc>
      </w:tr>
      <w:tr w:rsidR="00592252" w:rsidRPr="00376816" w14:paraId="21708A10" w14:textId="77777777" w:rsidTr="00567D08">
        <w:trPr>
          <w:trHeight w:hRule="exact" w:val="170"/>
        </w:trPr>
        <w:tc>
          <w:tcPr>
            <w:tcW w:w="522" w:type="dxa"/>
            <w:shd w:val="clear" w:color="auto" w:fill="auto"/>
          </w:tcPr>
          <w:p w14:paraId="4B3CD4C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77BCCF7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636D8671" w14:textId="77777777" w:rsidTr="00567D08">
        <w:tc>
          <w:tcPr>
            <w:tcW w:w="522" w:type="dxa"/>
            <w:shd w:val="clear" w:color="auto" w:fill="auto"/>
          </w:tcPr>
          <w:p w14:paraId="756D3C56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5.</w:t>
            </w:r>
          </w:p>
        </w:tc>
        <w:tc>
          <w:tcPr>
            <w:tcW w:w="8000" w:type="dxa"/>
            <w:shd w:val="clear" w:color="auto" w:fill="auto"/>
          </w:tcPr>
          <w:p w14:paraId="7AB095B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Co-ordinate the use of any guest rooms and other communal facilities, TV licences and annual servicing etc.</w:t>
            </w:r>
          </w:p>
        </w:tc>
      </w:tr>
      <w:tr w:rsidR="00592252" w:rsidRPr="00376816" w14:paraId="4530433E" w14:textId="77777777" w:rsidTr="00567D08">
        <w:trPr>
          <w:trHeight w:hRule="exact" w:val="170"/>
        </w:trPr>
        <w:tc>
          <w:tcPr>
            <w:tcW w:w="522" w:type="dxa"/>
            <w:shd w:val="clear" w:color="auto" w:fill="auto"/>
          </w:tcPr>
          <w:p w14:paraId="7BCB96F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4C6B2326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5BB1D55B" w14:textId="77777777" w:rsidTr="00567D08">
        <w:tc>
          <w:tcPr>
            <w:tcW w:w="522" w:type="dxa"/>
            <w:shd w:val="clear" w:color="auto" w:fill="auto"/>
          </w:tcPr>
          <w:p w14:paraId="67908494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6.</w:t>
            </w:r>
          </w:p>
        </w:tc>
        <w:tc>
          <w:tcPr>
            <w:tcW w:w="8000" w:type="dxa"/>
            <w:shd w:val="clear" w:color="auto" w:fill="auto"/>
          </w:tcPr>
          <w:p w14:paraId="2E3B008D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Respond to emergencies on site during working hours and out of hours as</w:t>
            </w:r>
          </w:p>
          <w:p w14:paraId="2890F272" w14:textId="3EB8F971" w:rsidR="00592252" w:rsidRPr="00376816" w:rsidRDefault="00592252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directed by the </w:t>
            </w:r>
            <w:r w:rsidR="005A63B7">
              <w:rPr>
                <w:rFonts w:ascii="Arial" w:eastAsia="Times New Roman" w:hAnsi="Arial" w:cs="Times New Roman"/>
              </w:rPr>
              <w:t>Independence, Wellbeing &amp; O/T Services Manager</w:t>
            </w:r>
            <w:r w:rsidRPr="00376816">
              <w:rPr>
                <w:rFonts w:ascii="Arial" w:eastAsia="Times New Roman" w:hAnsi="Arial" w:cs="Times New Roman"/>
              </w:rPr>
              <w:t>.</w:t>
            </w:r>
          </w:p>
        </w:tc>
      </w:tr>
      <w:tr w:rsidR="00592252" w:rsidRPr="00376816" w14:paraId="0373F754" w14:textId="77777777" w:rsidTr="00567D08">
        <w:trPr>
          <w:trHeight w:hRule="exact" w:val="170"/>
        </w:trPr>
        <w:tc>
          <w:tcPr>
            <w:tcW w:w="522" w:type="dxa"/>
            <w:shd w:val="clear" w:color="auto" w:fill="auto"/>
          </w:tcPr>
          <w:p w14:paraId="5052EB0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180E9B99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0BE2EEBD" w14:textId="77777777" w:rsidTr="00567D08">
        <w:tc>
          <w:tcPr>
            <w:tcW w:w="522" w:type="dxa"/>
            <w:shd w:val="clear" w:color="auto" w:fill="auto"/>
          </w:tcPr>
          <w:p w14:paraId="12E41494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7.</w:t>
            </w:r>
          </w:p>
        </w:tc>
        <w:tc>
          <w:tcPr>
            <w:tcW w:w="8000" w:type="dxa"/>
            <w:shd w:val="clear" w:color="auto" w:fill="auto"/>
          </w:tcPr>
          <w:p w14:paraId="52F63B0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Act as the key contact for repairs and improvements, </w:t>
            </w:r>
          </w:p>
          <w:p w14:paraId="4B440790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7D70EE1D" w14:textId="77777777" w:rsidTr="00567D08">
        <w:tc>
          <w:tcPr>
            <w:tcW w:w="522" w:type="dxa"/>
            <w:shd w:val="clear" w:color="auto" w:fill="auto"/>
          </w:tcPr>
          <w:p w14:paraId="1BED90D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8.</w:t>
            </w:r>
          </w:p>
          <w:p w14:paraId="03D978B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48F8052D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Encourage and assist customers to apply for grants.</w:t>
            </w:r>
          </w:p>
          <w:p w14:paraId="6DEB783F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7A0BB8AC" w14:textId="77777777" w:rsidTr="00567D08">
        <w:tc>
          <w:tcPr>
            <w:tcW w:w="522" w:type="dxa"/>
            <w:shd w:val="clear" w:color="auto" w:fill="auto"/>
          </w:tcPr>
          <w:p w14:paraId="706BB7A8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9.</w:t>
            </w:r>
          </w:p>
        </w:tc>
        <w:tc>
          <w:tcPr>
            <w:tcW w:w="8000" w:type="dxa"/>
            <w:shd w:val="clear" w:color="auto" w:fill="auto"/>
          </w:tcPr>
          <w:p w14:paraId="6F71A23D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Carry out regular health and safety risk assessments and reviews.</w:t>
            </w:r>
          </w:p>
          <w:p w14:paraId="7569E1E3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67E6FE44" w14:textId="77777777" w:rsidTr="00567D08">
        <w:tc>
          <w:tcPr>
            <w:tcW w:w="522" w:type="dxa"/>
            <w:shd w:val="clear" w:color="auto" w:fill="auto"/>
          </w:tcPr>
          <w:p w14:paraId="2EB89E63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10.</w:t>
            </w:r>
          </w:p>
        </w:tc>
        <w:tc>
          <w:tcPr>
            <w:tcW w:w="8000" w:type="dxa"/>
            <w:shd w:val="clear" w:color="auto" w:fill="auto"/>
          </w:tcPr>
          <w:p w14:paraId="7BA11833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Monitor contractor performance for works in communal areas.</w:t>
            </w:r>
          </w:p>
          <w:p w14:paraId="6E2A4D5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6B94F02F" w14:textId="77777777" w:rsidTr="00567D08">
        <w:tc>
          <w:tcPr>
            <w:tcW w:w="522" w:type="dxa"/>
            <w:shd w:val="clear" w:color="auto" w:fill="auto"/>
          </w:tcPr>
          <w:p w14:paraId="23B55EE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11.</w:t>
            </w:r>
          </w:p>
        </w:tc>
        <w:tc>
          <w:tcPr>
            <w:tcW w:w="8000" w:type="dxa"/>
            <w:shd w:val="clear" w:color="auto" w:fill="auto"/>
          </w:tcPr>
          <w:p w14:paraId="00079D57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To be responsible for ensuring that alarms and other equipment and </w:t>
            </w:r>
          </w:p>
          <w:p w14:paraId="3F2BD40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emergency systems at schemes are tested and maintained, including reading </w:t>
            </w:r>
          </w:p>
          <w:p w14:paraId="0F718D40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meters and submitting readings on a regular basis.</w:t>
            </w:r>
          </w:p>
          <w:p w14:paraId="124491AA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628586B0" w14:textId="77777777" w:rsidTr="00567D08">
        <w:tc>
          <w:tcPr>
            <w:tcW w:w="522" w:type="dxa"/>
            <w:shd w:val="clear" w:color="auto" w:fill="auto"/>
          </w:tcPr>
          <w:p w14:paraId="4BCF3B93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12.</w:t>
            </w:r>
          </w:p>
        </w:tc>
        <w:tc>
          <w:tcPr>
            <w:tcW w:w="8000" w:type="dxa"/>
            <w:shd w:val="clear" w:color="auto" w:fill="auto"/>
          </w:tcPr>
          <w:p w14:paraId="682D640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Maintain accurate record keeping systems.</w:t>
            </w:r>
          </w:p>
          <w:p w14:paraId="30630A0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2411A78D" w14:textId="77777777" w:rsidTr="00567D08">
        <w:tc>
          <w:tcPr>
            <w:tcW w:w="522" w:type="dxa"/>
            <w:shd w:val="clear" w:color="auto" w:fill="auto"/>
          </w:tcPr>
          <w:p w14:paraId="378CF258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13.</w:t>
            </w:r>
          </w:p>
          <w:p w14:paraId="3539DCB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07D5C5B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2F0E6714" w14:textId="77777777" w:rsidR="00592252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14.</w:t>
            </w:r>
          </w:p>
          <w:p w14:paraId="56953831" w14:textId="77777777" w:rsidR="001326EB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599860B" w14:textId="77777777" w:rsidR="001326EB" w:rsidRPr="00376816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15.</w:t>
            </w:r>
          </w:p>
        </w:tc>
        <w:tc>
          <w:tcPr>
            <w:tcW w:w="8000" w:type="dxa"/>
            <w:shd w:val="clear" w:color="auto" w:fill="auto"/>
          </w:tcPr>
          <w:p w14:paraId="5DB8307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Take responsibility for ensuring the schemes meet all audit and inspection </w:t>
            </w:r>
          </w:p>
          <w:p w14:paraId="7E27D7E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requirements, both internal and external.</w:t>
            </w:r>
          </w:p>
          <w:p w14:paraId="5992021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516647E0" w14:textId="77777777" w:rsidR="001326EB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Carry out welfare pull cord and pendant check</w:t>
            </w:r>
            <w:r w:rsidR="001326EB">
              <w:rPr>
                <w:rFonts w:ascii="Arial" w:eastAsia="Times New Roman" w:hAnsi="Arial" w:cs="Times New Roman"/>
              </w:rPr>
              <w:t>s in line with agreed timescales</w:t>
            </w:r>
          </w:p>
          <w:p w14:paraId="5BE04652" w14:textId="77777777" w:rsidR="001326EB" w:rsidRPr="00376816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45F6B1D9" w14:textId="77777777" w:rsidR="00592252" w:rsidRPr="00376816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Undertake quality checks of person</w:t>
            </w:r>
            <w:r w:rsidR="004F555C">
              <w:rPr>
                <w:rFonts w:ascii="Arial" w:eastAsia="Times New Roman" w:hAnsi="Arial" w:cs="Times New Roman"/>
              </w:rPr>
              <w:t>-</w:t>
            </w:r>
            <w:r>
              <w:rPr>
                <w:rFonts w:ascii="Arial" w:eastAsia="Times New Roman" w:hAnsi="Arial" w:cs="Times New Roman"/>
              </w:rPr>
              <w:t>centred goal plans to ensure they are consistent in delivering outcomes.</w:t>
            </w:r>
          </w:p>
        </w:tc>
      </w:tr>
    </w:tbl>
    <w:p w14:paraId="54559E45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</w:p>
    <w:p w14:paraId="73A592EE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  <w:r w:rsidRPr="00376816">
        <w:rPr>
          <w:rFonts w:ascii="Arial" w:eastAsia="Times New Roman" w:hAnsi="Arial" w:cs="Times New Roman"/>
          <w:b/>
        </w:rPr>
        <w:t>Housing Management Tasks</w:t>
      </w:r>
    </w:p>
    <w:p w14:paraId="3202BACF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</w:p>
    <w:p w14:paraId="2DC564E7" w14:textId="77777777" w:rsidR="00592252" w:rsidRPr="00376816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>Provide a housing management service to customers in older person’s housing to include: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"/>
        <w:gridCol w:w="8465"/>
      </w:tblGrid>
      <w:tr w:rsidR="00592252" w:rsidRPr="00376816" w14:paraId="084B7FF3" w14:textId="77777777" w:rsidTr="00681AE5">
        <w:trPr>
          <w:trHeight w:val="283"/>
        </w:trPr>
        <w:tc>
          <w:tcPr>
            <w:tcW w:w="552" w:type="dxa"/>
            <w:shd w:val="clear" w:color="auto" w:fill="auto"/>
          </w:tcPr>
          <w:p w14:paraId="08BCB34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465" w:type="dxa"/>
            <w:shd w:val="clear" w:color="auto" w:fill="auto"/>
          </w:tcPr>
          <w:p w14:paraId="4A35AD70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30838915" w14:textId="77777777" w:rsidTr="00681AE5">
        <w:trPr>
          <w:trHeight w:val="1117"/>
        </w:trPr>
        <w:tc>
          <w:tcPr>
            <w:tcW w:w="552" w:type="dxa"/>
            <w:shd w:val="clear" w:color="auto" w:fill="auto"/>
          </w:tcPr>
          <w:p w14:paraId="53785415" w14:textId="77777777" w:rsidR="00592252" w:rsidRDefault="00592252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lastRenderedPageBreak/>
              <w:t>1</w:t>
            </w:r>
            <w:r w:rsidR="001326EB">
              <w:rPr>
                <w:rFonts w:ascii="Arial" w:eastAsia="Times New Roman" w:hAnsi="Arial" w:cs="Times New Roman"/>
                <w:b/>
              </w:rPr>
              <w:t>6</w:t>
            </w:r>
            <w:r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4A3E9C6B" w14:textId="77777777" w:rsidR="001326EB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5F039933" w14:textId="77777777" w:rsidR="001326EB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28191BAF" w14:textId="77777777" w:rsidR="001326EB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6647E077" w14:textId="77777777" w:rsidR="001326EB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B20094">
              <w:rPr>
                <w:rFonts w:ascii="Arial" w:eastAsia="Times New Roman" w:hAnsi="Arial" w:cs="Times New Roman"/>
                <w:b/>
              </w:rPr>
              <w:t>17</w:t>
            </w:r>
            <w:r>
              <w:rPr>
                <w:rFonts w:ascii="Arial" w:eastAsia="Times New Roman" w:hAnsi="Arial" w:cs="Times New Roman"/>
                <w:b/>
              </w:rPr>
              <w:t>.</w:t>
            </w:r>
          </w:p>
          <w:p w14:paraId="6E7B118A" w14:textId="77777777" w:rsidR="001326EB" w:rsidRPr="00376816" w:rsidRDefault="001326EB" w:rsidP="001326E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465" w:type="dxa"/>
            <w:shd w:val="clear" w:color="auto" w:fill="auto"/>
          </w:tcPr>
          <w:p w14:paraId="025CD2F2" w14:textId="270AC14D" w:rsidR="00592252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Assisting in the voids and letting </w:t>
            </w:r>
            <w:r w:rsidR="00547469" w:rsidRPr="00376816">
              <w:rPr>
                <w:rFonts w:ascii="Arial" w:eastAsia="Times New Roman" w:hAnsi="Arial" w:cs="Times New Roman"/>
              </w:rPr>
              <w:t>processes</w:t>
            </w:r>
            <w:r w:rsidR="00547469">
              <w:rPr>
                <w:rFonts w:ascii="Arial" w:eastAsia="Times New Roman" w:hAnsi="Arial" w:cs="Times New Roman"/>
              </w:rPr>
              <w:t xml:space="preserve"> and</w:t>
            </w:r>
            <w:r w:rsidRPr="00376816">
              <w:rPr>
                <w:rFonts w:ascii="Arial" w:eastAsia="Times New Roman" w:hAnsi="Arial" w:cs="Times New Roman"/>
              </w:rPr>
              <w:t xml:space="preserve"> assisting new customers to settle into their homes. Including, pre void inspections, pre tenancy interviews, </w:t>
            </w:r>
            <w:r w:rsidR="00547469">
              <w:rPr>
                <w:rFonts w:ascii="Arial" w:eastAsia="Times New Roman" w:hAnsi="Arial" w:cs="Times New Roman"/>
              </w:rPr>
              <w:t>viewings,</w:t>
            </w:r>
            <w:r w:rsidR="00547469" w:rsidRPr="00376816">
              <w:rPr>
                <w:rFonts w:ascii="Arial" w:eastAsia="Times New Roman" w:hAnsi="Arial" w:cs="Times New Roman"/>
              </w:rPr>
              <w:t xml:space="preserve"> </w:t>
            </w:r>
            <w:r w:rsidRPr="00376816">
              <w:rPr>
                <w:rFonts w:ascii="Arial" w:eastAsia="Times New Roman" w:hAnsi="Arial" w:cs="Times New Roman"/>
              </w:rPr>
              <w:t>sign ups and new tenant visits.</w:t>
            </w:r>
          </w:p>
          <w:p w14:paraId="3E155279" w14:textId="77777777" w:rsidR="001326EB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5309CD84" w14:textId="46D89708" w:rsidR="00592252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Work closely with the letting</w:t>
            </w:r>
            <w:r w:rsidR="00B7582F">
              <w:rPr>
                <w:rFonts w:ascii="Arial" w:eastAsia="Times New Roman" w:hAnsi="Arial" w:cs="Times New Roman"/>
              </w:rPr>
              <w:t>s</w:t>
            </w:r>
            <w:r>
              <w:rPr>
                <w:rFonts w:ascii="Arial" w:eastAsia="Times New Roman" w:hAnsi="Arial" w:cs="Times New Roman"/>
              </w:rPr>
              <w:t xml:space="preserve"> team to ensure the consistent application of the edibility criteria for sheltered housing.</w:t>
            </w:r>
            <w:r w:rsidR="000662ED">
              <w:rPr>
                <w:rFonts w:ascii="Arial" w:eastAsia="Times New Roman" w:hAnsi="Arial" w:cs="Times New Roman"/>
              </w:rPr>
              <w:t xml:space="preserve"> </w:t>
            </w:r>
          </w:p>
          <w:p w14:paraId="3A1E1E77" w14:textId="77777777" w:rsidR="004F555C" w:rsidRPr="00376816" w:rsidRDefault="004F555C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21D9FF51" w14:textId="77777777" w:rsidTr="00681AE5">
        <w:trPr>
          <w:trHeight w:val="2251"/>
        </w:trPr>
        <w:tc>
          <w:tcPr>
            <w:tcW w:w="552" w:type="dxa"/>
            <w:shd w:val="clear" w:color="auto" w:fill="auto"/>
          </w:tcPr>
          <w:p w14:paraId="412EB9E7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1</w:t>
            </w:r>
            <w:r w:rsidR="001326EB">
              <w:rPr>
                <w:rFonts w:ascii="Arial" w:eastAsia="Times New Roman" w:hAnsi="Arial" w:cs="Times New Roman"/>
                <w:b/>
              </w:rPr>
              <w:t>8</w:t>
            </w:r>
            <w:r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389EB380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B591482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6374A55A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0CF85DA4" w14:textId="77777777" w:rsidR="00592252" w:rsidRPr="00376816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19</w:t>
            </w:r>
            <w:r w:rsidR="00592252"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2F2D1E4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70EFE22F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465" w:type="dxa"/>
            <w:shd w:val="clear" w:color="auto" w:fill="auto"/>
          </w:tcPr>
          <w:p w14:paraId="3DC51518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Ensure that customers understand their rights and responsibilities and that </w:t>
            </w:r>
          </w:p>
          <w:p w14:paraId="4CC70279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all breaches of tenancy (including ASB) are resolved effectively. Make use of remedies available including legal ones where reasonable and proportionate. </w:t>
            </w:r>
          </w:p>
          <w:p w14:paraId="09B6C41C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438E2C1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Following up arrears of sub-account or alarm charges with customers and</w:t>
            </w:r>
          </w:p>
          <w:p w14:paraId="403DE72A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agreeing repayment.</w:t>
            </w:r>
          </w:p>
        </w:tc>
      </w:tr>
      <w:tr w:rsidR="00592252" w:rsidRPr="00376816" w14:paraId="4B93E7AE" w14:textId="77777777" w:rsidTr="00681AE5">
        <w:trPr>
          <w:trHeight w:val="1134"/>
        </w:trPr>
        <w:tc>
          <w:tcPr>
            <w:tcW w:w="552" w:type="dxa"/>
            <w:shd w:val="clear" w:color="auto" w:fill="auto"/>
          </w:tcPr>
          <w:p w14:paraId="43247DB9" w14:textId="77777777" w:rsidR="00592252" w:rsidRPr="00376816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20</w:t>
            </w:r>
            <w:r w:rsidR="00592252"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69F7FDFE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8465" w:type="dxa"/>
            <w:shd w:val="clear" w:color="auto" w:fill="auto"/>
          </w:tcPr>
          <w:p w14:paraId="69D7E6A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Routinely visit schemes and customers at home, thereby acting as the principle </w:t>
            </w:r>
          </w:p>
          <w:p w14:paraId="1AB90F7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face to face contact with residents experiencing housing difficulties or requiring </w:t>
            </w:r>
          </w:p>
          <w:p w14:paraId="4892AD1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assistance</w:t>
            </w:r>
          </w:p>
          <w:p w14:paraId="3E07C817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6DF019EA" w14:textId="77777777" w:rsidTr="00681AE5">
        <w:trPr>
          <w:trHeight w:val="835"/>
        </w:trPr>
        <w:tc>
          <w:tcPr>
            <w:tcW w:w="552" w:type="dxa"/>
            <w:shd w:val="clear" w:color="auto" w:fill="auto"/>
          </w:tcPr>
          <w:p w14:paraId="042BE970" w14:textId="77777777" w:rsidR="00592252" w:rsidRPr="00376816" w:rsidRDefault="001326EB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21</w:t>
            </w:r>
            <w:r w:rsidR="00592252" w:rsidRPr="00376816">
              <w:rPr>
                <w:rFonts w:ascii="Arial" w:eastAsia="Times New Roman" w:hAnsi="Arial" w:cs="Times New Roman"/>
                <w:b/>
              </w:rPr>
              <w:t>.</w:t>
            </w:r>
          </w:p>
        </w:tc>
        <w:tc>
          <w:tcPr>
            <w:tcW w:w="8465" w:type="dxa"/>
            <w:shd w:val="clear" w:color="auto" w:fill="auto"/>
          </w:tcPr>
          <w:p w14:paraId="23A71E6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To report repairs and monitor progress through to completion in accordance </w:t>
            </w:r>
          </w:p>
          <w:p w14:paraId="5D45BEB7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with procedures for tenants and communal areas.</w:t>
            </w:r>
          </w:p>
          <w:p w14:paraId="57B24AE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592252" w:rsidRPr="00376816" w14:paraId="0D76FC3A" w14:textId="77777777" w:rsidTr="00681AE5">
        <w:trPr>
          <w:trHeight w:val="3103"/>
        </w:trPr>
        <w:tc>
          <w:tcPr>
            <w:tcW w:w="552" w:type="dxa"/>
            <w:shd w:val="clear" w:color="auto" w:fill="auto"/>
          </w:tcPr>
          <w:p w14:paraId="2F1F2756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2</w:t>
            </w:r>
            <w:r w:rsidR="001326EB">
              <w:rPr>
                <w:rFonts w:ascii="Arial" w:eastAsia="Times New Roman" w:hAnsi="Arial" w:cs="Times New Roman"/>
                <w:b/>
              </w:rPr>
              <w:t>2</w:t>
            </w:r>
            <w:r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5934D57F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5AEF5F5F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2C2AB17B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2</w:t>
            </w:r>
            <w:r w:rsidR="001326EB">
              <w:rPr>
                <w:rFonts w:ascii="Arial" w:eastAsia="Times New Roman" w:hAnsi="Arial" w:cs="Times New Roman"/>
                <w:b/>
              </w:rPr>
              <w:t>3</w:t>
            </w:r>
            <w:r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7CE779B9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5735975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DFB6BB9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71607BDC" w14:textId="77777777" w:rsidR="00592252" w:rsidRPr="00376816" w:rsidRDefault="00592252" w:rsidP="00681AE5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2</w:t>
            </w:r>
            <w:r w:rsidR="00681AE5">
              <w:rPr>
                <w:rFonts w:ascii="Arial" w:eastAsia="Times New Roman" w:hAnsi="Arial" w:cs="Times New Roman"/>
                <w:b/>
              </w:rPr>
              <w:t>4</w:t>
            </w:r>
            <w:r w:rsidRPr="00376816">
              <w:rPr>
                <w:rFonts w:ascii="Arial" w:eastAsia="Times New Roman" w:hAnsi="Arial" w:cs="Times New Roman"/>
                <w:b/>
              </w:rPr>
              <w:t>.</w:t>
            </w:r>
          </w:p>
        </w:tc>
        <w:tc>
          <w:tcPr>
            <w:tcW w:w="8465" w:type="dxa"/>
            <w:shd w:val="clear" w:color="auto" w:fill="auto"/>
          </w:tcPr>
          <w:p w14:paraId="1D7C9718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proofErr w:type="gramStart"/>
            <w:r w:rsidRPr="00376816">
              <w:rPr>
                <w:rFonts w:ascii="Arial" w:eastAsia="Times New Roman" w:hAnsi="Arial" w:cs="Times New Roman"/>
              </w:rPr>
              <w:t>Ensure that at all times</w:t>
            </w:r>
            <w:proofErr w:type="gramEnd"/>
            <w:r w:rsidRPr="00376816">
              <w:rPr>
                <w:rFonts w:ascii="Arial" w:eastAsia="Times New Roman" w:hAnsi="Arial" w:cs="Times New Roman"/>
              </w:rPr>
              <w:t xml:space="preserve"> the service is customer focussed, and achieves / </w:t>
            </w:r>
          </w:p>
          <w:p w14:paraId="4FBD240C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exceeds its key performance indicators and other performance targets.</w:t>
            </w:r>
          </w:p>
          <w:p w14:paraId="261CC045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3808DDB9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Provide advice on Teign Housing’s policies including transfers and mutual exchanges, aids and adaptations referring customer to other teams for detailed advice as appropriate</w:t>
            </w:r>
          </w:p>
          <w:p w14:paraId="472EE70F" w14:textId="77777777" w:rsidR="00592252" w:rsidRPr="00376816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00E14C15" w14:textId="546A7EBB" w:rsidR="00592252" w:rsidRDefault="00592252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Deal with requests for tenancy changes and permissions in accordance with the conditions of tenancy and within timescales set out in service standards.</w:t>
            </w:r>
          </w:p>
          <w:p w14:paraId="6D631705" w14:textId="29BADDF2" w:rsidR="00423558" w:rsidRPr="00376816" w:rsidRDefault="00423558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</w:tbl>
    <w:p w14:paraId="61BD97A1" w14:textId="76B89743" w:rsidR="007C7F0B" w:rsidRDefault="00E670A8" w:rsidP="003B7524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/>
        </w:rPr>
        <w:t xml:space="preserve">25.    </w:t>
      </w:r>
      <w:r w:rsidR="006F17DE">
        <w:rPr>
          <w:rFonts w:ascii="Arial" w:eastAsia="Times New Roman" w:hAnsi="Arial" w:cs="Times New Roman"/>
          <w:bCs/>
        </w:rPr>
        <w:t>E</w:t>
      </w:r>
      <w:r w:rsidR="00814BBE">
        <w:rPr>
          <w:rFonts w:ascii="Arial" w:eastAsia="Times New Roman" w:hAnsi="Arial" w:cs="Times New Roman"/>
          <w:bCs/>
        </w:rPr>
        <w:t xml:space="preserve">scalate any safeguarding or wellbeing concerns about customers to the </w:t>
      </w:r>
      <w:r w:rsidR="003B7524">
        <w:rPr>
          <w:rFonts w:ascii="Arial" w:eastAsia="Times New Roman" w:hAnsi="Arial" w:cs="Times New Roman"/>
          <w:bCs/>
        </w:rPr>
        <w:t>Independence, Wellbeing &amp; O/T Services Manager.</w:t>
      </w:r>
    </w:p>
    <w:p w14:paraId="10EF716C" w14:textId="77777777" w:rsidR="00933D66" w:rsidRDefault="00933D66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Cs/>
        </w:rPr>
      </w:pPr>
    </w:p>
    <w:p w14:paraId="2677409A" w14:textId="30EE2944" w:rsidR="007C7F0B" w:rsidRDefault="003E791C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Cs/>
        </w:rPr>
      </w:pPr>
      <w:r w:rsidRPr="003E791C">
        <w:rPr>
          <w:rFonts w:ascii="Arial" w:eastAsia="Times New Roman" w:hAnsi="Arial" w:cs="Times New Roman"/>
          <w:b/>
        </w:rPr>
        <w:lastRenderedPageBreak/>
        <w:t>26</w:t>
      </w:r>
      <w:r>
        <w:rPr>
          <w:rFonts w:ascii="Arial" w:eastAsia="Times New Roman" w:hAnsi="Arial" w:cs="Times New Roman"/>
          <w:bCs/>
        </w:rPr>
        <w:t>.    Ensure that new customers are inducted, know what is available, ho</w:t>
      </w:r>
      <w:r w:rsidR="00623160">
        <w:rPr>
          <w:rFonts w:ascii="Arial" w:eastAsia="Times New Roman" w:hAnsi="Arial" w:cs="Times New Roman"/>
          <w:bCs/>
        </w:rPr>
        <w:t>w</w:t>
      </w:r>
      <w:r>
        <w:rPr>
          <w:rFonts w:ascii="Arial" w:eastAsia="Times New Roman" w:hAnsi="Arial" w:cs="Times New Roman"/>
          <w:bCs/>
        </w:rPr>
        <w:t xml:space="preserve"> services work and how     </w:t>
      </w:r>
    </w:p>
    <w:p w14:paraId="40E9A219" w14:textId="519994A3" w:rsidR="003E791C" w:rsidRDefault="003E791C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         welfare contacts will be conducted.</w:t>
      </w:r>
    </w:p>
    <w:p w14:paraId="0BE80211" w14:textId="77777777" w:rsidR="00300800" w:rsidRDefault="00300800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Cs/>
        </w:rPr>
      </w:pPr>
    </w:p>
    <w:p w14:paraId="44302890" w14:textId="714DFB68" w:rsidR="00300800" w:rsidRDefault="00300800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hAnsi="Arial" w:cs="Arial"/>
        </w:rPr>
      </w:pPr>
      <w:r w:rsidRPr="00147ECD">
        <w:rPr>
          <w:rFonts w:ascii="Arial" w:eastAsia="Times New Roman" w:hAnsi="Arial" w:cs="Times New Roman"/>
          <w:b/>
        </w:rPr>
        <w:t>27.</w:t>
      </w:r>
      <w:r>
        <w:rPr>
          <w:rFonts w:ascii="Arial" w:eastAsia="Times New Roman" w:hAnsi="Arial" w:cs="Times New Roman"/>
          <w:bCs/>
        </w:rPr>
        <w:t xml:space="preserve">    </w:t>
      </w:r>
      <w:r w:rsidRPr="00947BCA">
        <w:rPr>
          <w:rFonts w:ascii="Arial" w:hAnsi="Arial" w:cs="Arial"/>
        </w:rPr>
        <w:t xml:space="preserve">Provide a Trusteed assessor service to the tenants. And be able to fit and demonstrate </w:t>
      </w:r>
      <w:r>
        <w:rPr>
          <w:rFonts w:ascii="Arial" w:hAnsi="Arial" w:cs="Arial"/>
        </w:rPr>
        <w:t xml:space="preserve"> </w:t>
      </w:r>
    </w:p>
    <w:p w14:paraId="57B2C655" w14:textId="5EA404BD" w:rsidR="00300800" w:rsidRDefault="00300800" w:rsidP="00300800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567"/>
        <w:rPr>
          <w:rFonts w:ascii="Arial" w:hAnsi="Arial" w:cs="Arial"/>
        </w:rPr>
      </w:pPr>
      <w:r w:rsidRPr="00947BCA">
        <w:rPr>
          <w:rFonts w:ascii="Arial" w:hAnsi="Arial" w:cs="Arial"/>
        </w:rPr>
        <w:t>equipment or minor adaptations that have been issued, or to review and adjust equipment already being used.</w:t>
      </w:r>
    </w:p>
    <w:p w14:paraId="5556BA33" w14:textId="77777777" w:rsidR="00300800" w:rsidRPr="006F17DE" w:rsidRDefault="00300800" w:rsidP="00300800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567"/>
        <w:rPr>
          <w:rFonts w:ascii="Arial" w:eastAsia="Times New Roman" w:hAnsi="Arial" w:cs="Times New Roman"/>
          <w:bCs/>
        </w:rPr>
      </w:pPr>
    </w:p>
    <w:p w14:paraId="0DFA73BE" w14:textId="77777777" w:rsidR="00592252" w:rsidRDefault="00592252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  <w:r w:rsidRPr="00376816">
        <w:rPr>
          <w:rFonts w:ascii="Arial" w:eastAsia="Times New Roman" w:hAnsi="Arial" w:cs="Times New Roman"/>
          <w:b/>
        </w:rPr>
        <w:t>Signposting</w:t>
      </w:r>
    </w:p>
    <w:p w14:paraId="5C36E75C" w14:textId="77777777" w:rsidR="00681AE5" w:rsidRDefault="00681AE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</w:p>
    <w:p w14:paraId="41569C1F" w14:textId="40F432F6" w:rsidR="00681AE5" w:rsidRPr="00376816" w:rsidRDefault="00933D66" w:rsidP="00681AE5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624" w:hanging="703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</w:rPr>
        <w:t xml:space="preserve"> </w:t>
      </w:r>
      <w:r w:rsidR="00681AE5" w:rsidRPr="00681AE5">
        <w:rPr>
          <w:rFonts w:ascii="Arial" w:eastAsia="Times New Roman" w:hAnsi="Arial" w:cs="Times New Roman"/>
          <w:b/>
        </w:rPr>
        <w:t>2</w:t>
      </w:r>
      <w:r w:rsidR="00147ECD">
        <w:rPr>
          <w:rFonts w:ascii="Arial" w:eastAsia="Times New Roman" w:hAnsi="Arial" w:cs="Times New Roman"/>
          <w:b/>
        </w:rPr>
        <w:t>8</w:t>
      </w:r>
      <w:r w:rsidR="00681AE5" w:rsidRPr="00681AE5">
        <w:rPr>
          <w:rFonts w:ascii="Arial" w:eastAsia="Times New Roman" w:hAnsi="Arial" w:cs="Times New Roman"/>
          <w:b/>
        </w:rPr>
        <w:t>.</w:t>
      </w:r>
      <w:r w:rsidR="00681AE5">
        <w:rPr>
          <w:rFonts w:ascii="Arial" w:eastAsia="Times New Roman" w:hAnsi="Arial" w:cs="Times New Roman"/>
          <w:b/>
        </w:rPr>
        <w:t xml:space="preserve"> </w:t>
      </w:r>
      <w:r>
        <w:rPr>
          <w:rFonts w:ascii="Arial" w:eastAsia="Times New Roman" w:hAnsi="Arial" w:cs="Times New Roman"/>
          <w:b/>
        </w:rPr>
        <w:t xml:space="preserve">    </w:t>
      </w:r>
      <w:r w:rsidR="00681AE5" w:rsidRPr="00376816">
        <w:rPr>
          <w:rFonts w:ascii="Arial" w:eastAsia="Times New Roman" w:hAnsi="Arial" w:cs="Times New Roman"/>
        </w:rPr>
        <w:t xml:space="preserve">Make referrals to external statutory and non-statutory agencies </w:t>
      </w:r>
      <w:proofErr w:type="gramStart"/>
      <w:r w:rsidR="00681AE5" w:rsidRPr="00376816">
        <w:rPr>
          <w:rFonts w:ascii="Arial" w:eastAsia="Times New Roman" w:hAnsi="Arial" w:cs="Times New Roman"/>
        </w:rPr>
        <w:t>where</w:t>
      </w:r>
      <w:proofErr w:type="gramEnd"/>
      <w:r w:rsidR="00681AE5" w:rsidRPr="00376816">
        <w:rPr>
          <w:rFonts w:ascii="Arial" w:eastAsia="Times New Roman" w:hAnsi="Arial" w:cs="Times New Roman"/>
        </w:rPr>
        <w:t xml:space="preserve"> residents </w:t>
      </w:r>
    </w:p>
    <w:p w14:paraId="32B03A16" w14:textId="77777777" w:rsidR="00681AE5" w:rsidRPr="00376816" w:rsidRDefault="00681AE5" w:rsidP="00681AE5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624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 xml:space="preserve">appear to demonstrate a care and support need.  Arrangements should be </w:t>
      </w:r>
    </w:p>
    <w:p w14:paraId="2DB13C41" w14:textId="77777777" w:rsidR="00681AE5" w:rsidRPr="00376816" w:rsidRDefault="00681AE5" w:rsidP="00681AE5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ind w:left="624"/>
        <w:rPr>
          <w:rFonts w:ascii="Arial" w:eastAsia="Times New Roman" w:hAnsi="Arial" w:cs="Times New Roman"/>
        </w:rPr>
      </w:pPr>
      <w:r w:rsidRPr="00376816">
        <w:rPr>
          <w:rFonts w:ascii="Arial" w:eastAsia="Times New Roman" w:hAnsi="Arial" w:cs="Times New Roman"/>
        </w:rPr>
        <w:t>made for them to visit the relevant tenants/s to make an assessment.</w:t>
      </w:r>
    </w:p>
    <w:p w14:paraId="0361506D" w14:textId="77777777" w:rsidR="00681AE5" w:rsidRDefault="00681AE5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360" w:lineRule="auto"/>
        <w:rPr>
          <w:rFonts w:ascii="Arial" w:eastAsia="Times New Roman" w:hAnsi="Arial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5"/>
        <w:gridCol w:w="10"/>
        <w:gridCol w:w="8908"/>
        <w:gridCol w:w="207"/>
      </w:tblGrid>
      <w:tr w:rsidR="00681AE5" w:rsidRPr="00376816" w14:paraId="6C1BA86E" w14:textId="77777777" w:rsidTr="00425F58">
        <w:trPr>
          <w:gridAfter w:val="1"/>
          <w:wAfter w:w="207" w:type="dxa"/>
          <w:trHeight w:val="3976"/>
        </w:trPr>
        <w:tc>
          <w:tcPr>
            <w:tcW w:w="585" w:type="dxa"/>
            <w:shd w:val="clear" w:color="auto" w:fill="auto"/>
          </w:tcPr>
          <w:p w14:paraId="47570BA9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716736B9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1FAB395E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AF594E7" w14:textId="71220062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2</w:t>
            </w:r>
            <w:r w:rsidR="00147ECD">
              <w:rPr>
                <w:rFonts w:ascii="Arial" w:eastAsia="Times New Roman" w:hAnsi="Arial" w:cs="Times New Roman"/>
                <w:b/>
              </w:rPr>
              <w:t>9</w:t>
            </w:r>
            <w:r w:rsidRPr="00376816">
              <w:rPr>
                <w:rFonts w:ascii="Arial" w:eastAsia="Times New Roman" w:hAnsi="Arial" w:cs="Times New Roman"/>
                <w:b/>
              </w:rPr>
              <w:t>.</w:t>
            </w:r>
          </w:p>
          <w:p w14:paraId="7A5E2B1F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09A92FDD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7436DE5" w14:textId="77777777" w:rsidR="00EB6D82" w:rsidRDefault="00EB6D82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A9DDE78" w14:textId="76E7D781" w:rsidR="00681AE5" w:rsidRPr="00376816" w:rsidRDefault="00147ECD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30</w:t>
            </w:r>
            <w:r w:rsidR="00681AE5">
              <w:rPr>
                <w:rFonts w:ascii="Arial" w:eastAsia="Times New Roman" w:hAnsi="Arial" w:cs="Times New Roman"/>
                <w:b/>
              </w:rPr>
              <w:t>.</w:t>
            </w:r>
          </w:p>
          <w:p w14:paraId="556C6960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3B13622A" w14:textId="58B6640B" w:rsidR="00681AE5" w:rsidRPr="00376816" w:rsidRDefault="006C6201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3</w:t>
            </w:r>
            <w:r w:rsidR="00147ECD">
              <w:rPr>
                <w:rFonts w:ascii="Arial" w:eastAsia="Times New Roman" w:hAnsi="Arial" w:cs="Times New Roman"/>
                <w:b/>
              </w:rPr>
              <w:t>1</w:t>
            </w:r>
            <w:r w:rsidR="00681AE5">
              <w:rPr>
                <w:rFonts w:ascii="Arial" w:eastAsia="Times New Roman" w:hAnsi="Arial" w:cs="Times New Roman"/>
                <w:b/>
              </w:rPr>
              <w:t>.</w:t>
            </w:r>
          </w:p>
          <w:p w14:paraId="71A9BA60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 xml:space="preserve">   </w:t>
            </w:r>
          </w:p>
        </w:tc>
        <w:tc>
          <w:tcPr>
            <w:tcW w:w="8918" w:type="dxa"/>
            <w:gridSpan w:val="2"/>
            <w:shd w:val="clear" w:color="auto" w:fill="auto"/>
          </w:tcPr>
          <w:p w14:paraId="175FDBE7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099FA230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  <w:b/>
              </w:rPr>
              <w:t>Other Duties</w:t>
            </w:r>
          </w:p>
          <w:p w14:paraId="4C1DCAC0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  <w:p w14:paraId="2DF8143F" w14:textId="56F7AE55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Support the </w:t>
            </w:r>
            <w:r w:rsidR="00EB6D82">
              <w:rPr>
                <w:rFonts w:ascii="Arial" w:eastAsia="Times New Roman" w:hAnsi="Arial" w:cs="Times New Roman"/>
              </w:rPr>
              <w:t>Independence, Wellbeing &amp; O/T Services Manager</w:t>
            </w:r>
            <w:r w:rsidRPr="00376816">
              <w:rPr>
                <w:rFonts w:ascii="Arial" w:eastAsia="Times New Roman" w:hAnsi="Arial" w:cs="Times New Roman"/>
              </w:rPr>
              <w:t xml:space="preserve"> in development and achievement</w:t>
            </w:r>
            <w:r w:rsidRPr="00376816">
              <w:rPr>
                <w:rFonts w:ascii="Arial" w:eastAsia="Times New Roman" w:hAnsi="Arial" w:cs="Times New Roman"/>
                <w:b/>
              </w:rPr>
              <w:t xml:space="preserve"> </w:t>
            </w:r>
            <w:r w:rsidRPr="00376816">
              <w:rPr>
                <w:rFonts w:ascii="Arial" w:eastAsia="Times New Roman" w:hAnsi="Arial" w:cs="Times New Roman"/>
              </w:rPr>
              <w:t>of organisational objectives such as Digital Inclusion and Community</w:t>
            </w:r>
            <w:r w:rsidRPr="00376816">
              <w:rPr>
                <w:rFonts w:ascii="Arial" w:eastAsia="Times New Roman" w:hAnsi="Arial" w:cs="Times New Roman"/>
                <w:b/>
              </w:rPr>
              <w:t xml:space="preserve"> </w:t>
            </w:r>
            <w:r w:rsidRPr="00376816">
              <w:rPr>
                <w:rFonts w:ascii="Arial" w:eastAsia="Times New Roman" w:hAnsi="Arial" w:cs="Times New Roman"/>
              </w:rPr>
              <w:t>Development.</w:t>
            </w:r>
          </w:p>
          <w:p w14:paraId="212D8F54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6BE04635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Support the work of others as agreed with the Manager</w:t>
            </w:r>
          </w:p>
          <w:p w14:paraId="15F23E0B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  <w:p w14:paraId="0942D6EF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Assist customers with completing Mobility Scooter Approval forms and</w:t>
            </w:r>
          </w:p>
          <w:p w14:paraId="643C455F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>co-ordinate the process from application to decision, ensuring the customer is</w:t>
            </w:r>
          </w:p>
          <w:p w14:paraId="47D37FA3" w14:textId="508F5090" w:rsidR="006D4827" w:rsidRPr="00376816" w:rsidRDefault="00681AE5" w:rsidP="00E670A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kept </w:t>
            </w:r>
            <w:proofErr w:type="gramStart"/>
            <w:r w:rsidRPr="00376816">
              <w:rPr>
                <w:rFonts w:ascii="Arial" w:eastAsia="Times New Roman" w:hAnsi="Arial" w:cs="Times New Roman"/>
              </w:rPr>
              <w:t>updated at all times</w:t>
            </w:r>
            <w:proofErr w:type="gramEnd"/>
            <w:r w:rsidRPr="00376816">
              <w:rPr>
                <w:rFonts w:ascii="Arial" w:eastAsia="Times New Roman" w:hAnsi="Arial" w:cs="Times New Roman"/>
              </w:rPr>
              <w:t xml:space="preserve">. </w:t>
            </w:r>
          </w:p>
          <w:p w14:paraId="27D169DA" w14:textId="77777777" w:rsidR="00681AE5" w:rsidRDefault="00681AE5" w:rsidP="00660B6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ind w:left="-567"/>
              <w:rPr>
                <w:rFonts w:ascii="Arial" w:eastAsia="Times New Roman" w:hAnsi="Arial" w:cs="Times New Roman"/>
              </w:rPr>
            </w:pPr>
          </w:p>
          <w:p w14:paraId="00D57DB3" w14:textId="77777777" w:rsidR="006D4827" w:rsidRPr="006D4827" w:rsidRDefault="006D4827" w:rsidP="006D4827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D4827">
              <w:rPr>
                <w:rFonts w:ascii="Arial" w:eastAsia="Times New Roman" w:hAnsi="Arial" w:cs="Arial"/>
                <w:b/>
                <w:bCs/>
                <w:lang w:eastAsia="en-GB"/>
              </w:rPr>
              <w:t>Health and Safety Responsibilities</w:t>
            </w:r>
          </w:p>
          <w:p w14:paraId="1943F0B4" w14:textId="77777777" w:rsidR="006D4827" w:rsidRPr="006D4827" w:rsidRDefault="006D4827" w:rsidP="006D4827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</w:rPr>
            </w:pPr>
            <w:r w:rsidRPr="006D4827">
              <w:rPr>
                <w:rFonts w:ascii="Arial" w:eastAsia="Times New Roman" w:hAnsi="Arial" w:cs="Arial"/>
                <w:lang w:eastAsia="en-GB"/>
              </w:rPr>
              <w:t xml:space="preserve">Take responsibility for own Health &amp; Safety and not to put others at risk. </w:t>
            </w:r>
          </w:p>
          <w:p w14:paraId="5E75F777" w14:textId="77777777" w:rsidR="006D4827" w:rsidRPr="006D4827" w:rsidRDefault="006D4827" w:rsidP="006D4827">
            <w:pPr>
              <w:shd w:val="clear" w:color="auto" w:fill="FFFFFF"/>
              <w:spacing w:after="0" w:line="36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</w:p>
          <w:p w14:paraId="6EA37FE9" w14:textId="77777777" w:rsidR="006D4827" w:rsidRPr="006D4827" w:rsidRDefault="006D4827" w:rsidP="006D4827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D4827">
              <w:rPr>
                <w:rFonts w:ascii="Arial" w:eastAsia="Times New Roman" w:hAnsi="Arial" w:cs="Arial"/>
                <w:lang w:eastAsia="en-GB"/>
              </w:rPr>
              <w:t>It is the responsibility of managers to ensure their team is working safely and to have appropriate risk assessments in place.</w:t>
            </w:r>
          </w:p>
          <w:p w14:paraId="116EF08E" w14:textId="77777777" w:rsidR="006D4827" w:rsidRPr="006D4827" w:rsidRDefault="006D4827" w:rsidP="006D4827">
            <w:pPr>
              <w:shd w:val="clear" w:color="auto" w:fill="FFFFFF"/>
              <w:spacing w:after="0" w:line="36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</w:p>
          <w:p w14:paraId="680F2211" w14:textId="77777777" w:rsidR="006D4827" w:rsidRPr="006D4827" w:rsidRDefault="006D4827" w:rsidP="006D4827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D4827">
              <w:rPr>
                <w:rFonts w:ascii="Arial" w:eastAsia="Times New Roman" w:hAnsi="Arial" w:cs="Arial"/>
                <w:lang w:eastAsia="en-GB"/>
              </w:rPr>
              <w:t>To follow all guidance, policies and procedures associated with health and safety and ensure any risk assessments for this role have been read and understood.</w:t>
            </w:r>
          </w:p>
          <w:p w14:paraId="279AE601" w14:textId="77777777" w:rsidR="006D4827" w:rsidRPr="006D4827" w:rsidRDefault="006D4827" w:rsidP="006D4827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C76898E" w14:textId="77777777" w:rsidR="006D4827" w:rsidRPr="006D4827" w:rsidRDefault="006D4827" w:rsidP="006D4827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D4827">
              <w:rPr>
                <w:rFonts w:ascii="Arial" w:eastAsia="Times New Roman" w:hAnsi="Arial" w:cs="Arial"/>
                <w:lang w:eastAsia="en-GB"/>
              </w:rPr>
              <w:t>To comply with all health and safety legislation and regulations associated with the role. If in doubt, contact the Health and Safety Team for help and support.</w:t>
            </w:r>
          </w:p>
          <w:p w14:paraId="27D68792" w14:textId="77777777" w:rsidR="00681AE5" w:rsidRPr="00376816" w:rsidRDefault="00681AE5" w:rsidP="00425F5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9A2787" w:rsidRPr="00376816" w14:paraId="399EA141" w14:textId="77777777" w:rsidTr="006D4827">
        <w:trPr>
          <w:trHeight w:hRule="exact" w:val="80"/>
        </w:trPr>
        <w:tc>
          <w:tcPr>
            <w:tcW w:w="595" w:type="dxa"/>
            <w:gridSpan w:val="2"/>
            <w:shd w:val="clear" w:color="auto" w:fill="auto"/>
          </w:tcPr>
          <w:p w14:paraId="7C196D3B" w14:textId="77777777" w:rsidR="009A2787" w:rsidRPr="00376816" w:rsidRDefault="009A2787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9115" w:type="dxa"/>
            <w:gridSpan w:val="2"/>
            <w:shd w:val="clear" w:color="auto" w:fill="auto"/>
          </w:tcPr>
          <w:p w14:paraId="76807893" w14:textId="77777777" w:rsidR="009A2787" w:rsidRPr="00376816" w:rsidRDefault="009A2787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9A2787" w:rsidRPr="00376816" w14:paraId="44EA460A" w14:textId="77777777" w:rsidTr="0068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1"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159D0C37" w14:textId="39292198" w:rsidR="009A2787" w:rsidRPr="00376816" w:rsidRDefault="009A2787" w:rsidP="0037681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520"/>
              </w:tabs>
              <w:spacing w:after="0" w:line="360" w:lineRule="auto"/>
              <w:rPr>
                <w:rFonts w:ascii="Arial" w:eastAsia="Times New Roman" w:hAnsi="Arial" w:cs="Times New Roman"/>
              </w:rPr>
            </w:pPr>
            <w:r w:rsidRPr="00376816">
              <w:rPr>
                <w:rFonts w:ascii="Arial" w:eastAsia="Times New Roman" w:hAnsi="Arial" w:cs="Times New Roman"/>
              </w:rPr>
              <w:t xml:space="preserve">No job profile can cover every issue, which may arise within the post at various times and the jobholder is expected to carry out other duties requested by the </w:t>
            </w:r>
            <w:r w:rsidR="00F359CE">
              <w:rPr>
                <w:rFonts w:ascii="Arial" w:eastAsia="Times New Roman" w:hAnsi="Arial" w:cs="Times New Roman"/>
              </w:rPr>
              <w:t xml:space="preserve">line management </w:t>
            </w:r>
            <w:r w:rsidRPr="00376816">
              <w:rPr>
                <w:rFonts w:ascii="Arial" w:eastAsia="Times New Roman" w:hAnsi="Arial" w:cs="Times New Roman"/>
              </w:rPr>
              <w:t>from time to time.</w:t>
            </w:r>
          </w:p>
        </w:tc>
      </w:tr>
    </w:tbl>
    <w:p w14:paraId="6A8DBFFA" w14:textId="77777777" w:rsidR="009A2787" w:rsidRPr="009A2787" w:rsidRDefault="009A2787" w:rsidP="009A2787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B0ACB8F" w14:textId="77777777" w:rsidR="009A2787" w:rsidRPr="009A2787" w:rsidRDefault="009A2787" w:rsidP="009A2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83022D0" w14:textId="77777777" w:rsidR="00376816" w:rsidRPr="00376816" w:rsidRDefault="00376816" w:rsidP="00376816">
      <w:pPr>
        <w:tabs>
          <w:tab w:val="left" w:pos="-1080"/>
          <w:tab w:val="left" w:pos="-720"/>
          <w:tab w:val="left" w:pos="0"/>
          <w:tab w:val="left" w:pos="1440"/>
          <w:tab w:val="left" w:pos="2520"/>
        </w:tabs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444C3" wp14:editId="01BEC8A2">
                <wp:simplePos x="0" y="0"/>
                <wp:positionH relativeFrom="column">
                  <wp:posOffset>-150495</wp:posOffset>
                </wp:positionH>
                <wp:positionV relativeFrom="paragraph">
                  <wp:posOffset>59055</wp:posOffset>
                </wp:positionV>
                <wp:extent cx="6076950" cy="13525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A37D" w14:textId="77777777" w:rsidR="00376816" w:rsidRDefault="00376816" w:rsidP="0037681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C6BEEA" w14:textId="77777777" w:rsidR="00376816" w:rsidRDefault="00376816" w:rsidP="0037681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Signed:…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1096DBF2" w14:textId="77777777" w:rsidR="00376816" w:rsidRDefault="00376816" w:rsidP="0037681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808A97" w14:textId="77777777" w:rsidR="00376816" w:rsidRPr="007B18D9" w:rsidRDefault="00376816" w:rsidP="0037681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Date: 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44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4.65pt;width:478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ZQKAIAAFE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">
                <v:textbox>
                  <w:txbxContent>
                    <w:p w14:paraId="3F82A37D" w14:textId="77777777" w:rsidR="00376816" w:rsidRDefault="00376816" w:rsidP="0037681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11C6BEEA" w14:textId="77777777" w:rsidR="00376816" w:rsidRDefault="00376816" w:rsidP="0037681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Signed:……………………………………………………………………………………….</w:t>
                      </w:r>
                    </w:p>
                    <w:p w14:paraId="1096DBF2" w14:textId="77777777" w:rsidR="00376816" w:rsidRDefault="00376816" w:rsidP="0037681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6808A97" w14:textId="77777777" w:rsidR="00376816" w:rsidRPr="007B18D9" w:rsidRDefault="00376816" w:rsidP="0037681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Date: 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C5174C3" w14:textId="77777777" w:rsidR="00A33E8C" w:rsidRDefault="00A33E8C" w:rsidP="002E2F62"/>
    <w:sectPr w:rsidR="00A33E8C" w:rsidSect="00817608">
      <w:headerReference w:type="default" r:id="rId11"/>
      <w:pgSz w:w="11906" w:h="16838" w:code="9"/>
      <w:pgMar w:top="1440" w:right="1077" w:bottom="1440" w:left="1077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D39A" w14:textId="77777777" w:rsidR="00392D61" w:rsidRDefault="00392D61" w:rsidP="009A2787">
      <w:pPr>
        <w:spacing w:after="0" w:line="240" w:lineRule="auto"/>
      </w:pPr>
      <w:r>
        <w:separator/>
      </w:r>
    </w:p>
  </w:endnote>
  <w:endnote w:type="continuationSeparator" w:id="0">
    <w:p w14:paraId="44FB67F6" w14:textId="77777777" w:rsidR="00392D61" w:rsidRDefault="00392D61" w:rsidP="009A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A20A" w14:textId="77777777" w:rsidR="00392D61" w:rsidRDefault="00392D61" w:rsidP="009A2787">
      <w:pPr>
        <w:spacing w:after="0" w:line="240" w:lineRule="auto"/>
      </w:pPr>
      <w:r>
        <w:separator/>
      </w:r>
    </w:p>
  </w:footnote>
  <w:footnote w:type="continuationSeparator" w:id="0">
    <w:p w14:paraId="71F545C0" w14:textId="77777777" w:rsidR="00392D61" w:rsidRDefault="00392D61" w:rsidP="009A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86E9" w14:textId="77777777" w:rsidR="009A2787" w:rsidRDefault="00417B40" w:rsidP="009A2787">
    <w:pPr>
      <w:pStyle w:val="Header"/>
      <w:jc w:val="right"/>
    </w:pPr>
    <w:r>
      <w:rPr>
        <w:noProof/>
        <w:lang w:eastAsia="en-GB"/>
      </w:rPr>
      <w:drawing>
        <wp:inline distT="0" distB="0" distL="0" distR="0" wp14:anchorId="0F238F86" wp14:editId="6245C2A6">
          <wp:extent cx="1571625" cy="838200"/>
          <wp:effectExtent l="0" t="0" r="9525" b="0"/>
          <wp:docPr id="1" name="Picture 1" descr="TeignHousi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ignHousi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35F00" w14:textId="77777777" w:rsidR="009A2787" w:rsidRDefault="009A2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ADE"/>
    <w:multiLevelType w:val="hybridMultilevel"/>
    <w:tmpl w:val="3DDED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92EFA"/>
    <w:multiLevelType w:val="hybridMultilevel"/>
    <w:tmpl w:val="7D886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34E8"/>
    <w:multiLevelType w:val="hybridMultilevel"/>
    <w:tmpl w:val="AB185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87"/>
    <w:rsid w:val="00044A55"/>
    <w:rsid w:val="000662ED"/>
    <w:rsid w:val="000D4F87"/>
    <w:rsid w:val="000F0395"/>
    <w:rsid w:val="001218A3"/>
    <w:rsid w:val="001326EB"/>
    <w:rsid w:val="00147ECD"/>
    <w:rsid w:val="0018489B"/>
    <w:rsid w:val="00221903"/>
    <w:rsid w:val="00225DC4"/>
    <w:rsid w:val="0025041F"/>
    <w:rsid w:val="002E2F62"/>
    <w:rsid w:val="00300800"/>
    <w:rsid w:val="00335890"/>
    <w:rsid w:val="00352739"/>
    <w:rsid w:val="00376816"/>
    <w:rsid w:val="00392D61"/>
    <w:rsid w:val="003A66DE"/>
    <w:rsid w:val="003B7524"/>
    <w:rsid w:val="003C6D75"/>
    <w:rsid w:val="003E791C"/>
    <w:rsid w:val="003F0F3E"/>
    <w:rsid w:val="00417B40"/>
    <w:rsid w:val="00423558"/>
    <w:rsid w:val="004700AD"/>
    <w:rsid w:val="004E6FCA"/>
    <w:rsid w:val="004F4B05"/>
    <w:rsid w:val="004F555C"/>
    <w:rsid w:val="00536BBF"/>
    <w:rsid w:val="00547469"/>
    <w:rsid w:val="00592252"/>
    <w:rsid w:val="0059506E"/>
    <w:rsid w:val="005952CD"/>
    <w:rsid w:val="005A63B7"/>
    <w:rsid w:val="00606881"/>
    <w:rsid w:val="00623160"/>
    <w:rsid w:val="00660B6B"/>
    <w:rsid w:val="0068136F"/>
    <w:rsid w:val="00681AE5"/>
    <w:rsid w:val="006878AB"/>
    <w:rsid w:val="006A6A74"/>
    <w:rsid w:val="006C6201"/>
    <w:rsid w:val="006D38BA"/>
    <w:rsid w:val="006D4827"/>
    <w:rsid w:val="006E253C"/>
    <w:rsid w:val="006F17DE"/>
    <w:rsid w:val="00707308"/>
    <w:rsid w:val="00714D8B"/>
    <w:rsid w:val="00720F49"/>
    <w:rsid w:val="00723584"/>
    <w:rsid w:val="00790C61"/>
    <w:rsid w:val="007C7F0B"/>
    <w:rsid w:val="007E5D27"/>
    <w:rsid w:val="00814BBE"/>
    <w:rsid w:val="00817608"/>
    <w:rsid w:val="008507A0"/>
    <w:rsid w:val="009101A2"/>
    <w:rsid w:val="00933D66"/>
    <w:rsid w:val="009A2787"/>
    <w:rsid w:val="009A7925"/>
    <w:rsid w:val="009E235C"/>
    <w:rsid w:val="00A120FC"/>
    <w:rsid w:val="00A33E8C"/>
    <w:rsid w:val="00A341B5"/>
    <w:rsid w:val="00A34D5F"/>
    <w:rsid w:val="00AB0A0A"/>
    <w:rsid w:val="00AD0D1E"/>
    <w:rsid w:val="00B20094"/>
    <w:rsid w:val="00B7351D"/>
    <w:rsid w:val="00B7582F"/>
    <w:rsid w:val="00B83479"/>
    <w:rsid w:val="00BB58CA"/>
    <w:rsid w:val="00BE5A9F"/>
    <w:rsid w:val="00BF167C"/>
    <w:rsid w:val="00C31190"/>
    <w:rsid w:val="00C442AE"/>
    <w:rsid w:val="00C47A1E"/>
    <w:rsid w:val="00CA082C"/>
    <w:rsid w:val="00CD5932"/>
    <w:rsid w:val="00D618E2"/>
    <w:rsid w:val="00D6417C"/>
    <w:rsid w:val="00DE698E"/>
    <w:rsid w:val="00E02C47"/>
    <w:rsid w:val="00E042A6"/>
    <w:rsid w:val="00E670A8"/>
    <w:rsid w:val="00EB6D82"/>
    <w:rsid w:val="00EE5C8F"/>
    <w:rsid w:val="00F359CE"/>
    <w:rsid w:val="00F60C89"/>
    <w:rsid w:val="00F8299C"/>
    <w:rsid w:val="00F83C68"/>
    <w:rsid w:val="00FB1D78"/>
    <w:rsid w:val="00FB3373"/>
    <w:rsid w:val="00FB64A0"/>
    <w:rsid w:val="00FD3395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D3BD36"/>
  <w15:docId w15:val="{A472A0F7-CB10-4CD3-A7E1-BDE0FC8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87"/>
  </w:style>
  <w:style w:type="paragraph" w:styleId="Footer">
    <w:name w:val="footer"/>
    <w:basedOn w:val="Normal"/>
    <w:link w:val="FooterChar"/>
    <w:uiPriority w:val="99"/>
    <w:unhideWhenUsed/>
    <w:rsid w:val="009A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87"/>
  </w:style>
  <w:style w:type="paragraph" w:styleId="BalloonText">
    <w:name w:val="Balloon Text"/>
    <w:basedOn w:val="Normal"/>
    <w:link w:val="BalloonTextChar"/>
    <w:uiPriority w:val="99"/>
    <w:semiHidden/>
    <w:unhideWhenUsed/>
    <w:rsid w:val="009A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9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6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E7292D31-C504-458D-8FCE-2716396A1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FC97A-4077-42D6-ABD9-07AE827FB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4DE11-243E-4559-BB4B-5A53644CC2BF}"/>
</file>

<file path=customXml/itemProps4.xml><?xml version="1.0" encoding="utf-8"?>
<ds:datastoreItem xmlns:ds="http://schemas.openxmlformats.org/officeDocument/2006/customXml" ds:itemID="{70F4BE1A-22F5-43A1-AAB0-40593949E99F}">
  <ds:schemaRefs>
    <ds:schemaRef ds:uri="http://schemas.microsoft.com/office/2006/metadata/properties"/>
    <ds:schemaRef ds:uri="http://schemas.microsoft.com/office/infopath/2007/PartnerControls"/>
    <ds:schemaRef ds:uri="aa850d75-a07d-4d94-9af8-9d6b914642a4"/>
    <ds:schemaRef ds:uri="12c8f91a-4ffe-4820-a60f-84bf86e2d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Alford</dc:creator>
  <cp:lastModifiedBy>Sarah Prescott</cp:lastModifiedBy>
  <cp:revision>12</cp:revision>
  <cp:lastPrinted>2015-04-17T14:59:00Z</cp:lastPrinted>
  <dcterms:created xsi:type="dcterms:W3CDTF">2021-12-16T10:38:00Z</dcterms:created>
  <dcterms:modified xsi:type="dcterms:W3CDTF">2022-10-07T13:44:00Z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3385400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