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B22B4" w14:textId="5DE6C9E4" w:rsidR="002616B8" w:rsidRDefault="00562E7A" w:rsidP="003E7EFC">
      <w:pPr>
        <w:jc w:val="right"/>
      </w:pPr>
      <w:r>
        <w:rPr>
          <w:noProof/>
        </w:rPr>
        <w:drawing>
          <wp:inline distT="0" distB="0" distL="0" distR="0" wp14:anchorId="3BE2C644" wp14:editId="79DC2B62">
            <wp:extent cx="18859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009650"/>
                    </a:xfrm>
                    <a:prstGeom prst="rect">
                      <a:avLst/>
                    </a:prstGeom>
                    <a:noFill/>
                    <a:ln>
                      <a:noFill/>
                    </a:ln>
                  </pic:spPr>
                </pic:pic>
              </a:graphicData>
            </a:graphic>
          </wp:inline>
        </w:drawing>
      </w:r>
    </w:p>
    <w:p w14:paraId="554F1A7F" w14:textId="77777777" w:rsidR="002616B8" w:rsidRDefault="002616B8" w:rsidP="002616B8">
      <w:pPr>
        <w:jc w:val="center"/>
      </w:pPr>
    </w:p>
    <w:p w14:paraId="56B86270" w14:textId="77777777" w:rsidR="002616B8" w:rsidRDefault="002616B8" w:rsidP="002616B8">
      <w:pPr>
        <w:jc w:val="center"/>
      </w:pPr>
    </w:p>
    <w:p w14:paraId="7AA53687" w14:textId="77777777" w:rsidR="002616B8" w:rsidRDefault="002616B8" w:rsidP="002616B8">
      <w:pPr>
        <w:rPr>
          <w:rFonts w:ascii="Arial" w:hAnsi="Arial" w:cs="Arial"/>
          <w:b/>
          <w:sz w:val="22"/>
          <w:szCs w:val="22"/>
        </w:rPr>
      </w:pPr>
      <w:r>
        <w:rPr>
          <w:rFonts w:ascii="Arial" w:hAnsi="Arial" w:cs="Arial"/>
          <w:b/>
          <w:sz w:val="22"/>
          <w:szCs w:val="22"/>
        </w:rPr>
        <w:t>J</w:t>
      </w:r>
      <w:r w:rsidR="002D4EB8">
        <w:rPr>
          <w:rFonts w:ascii="Arial" w:hAnsi="Arial" w:cs="Arial"/>
          <w:b/>
          <w:sz w:val="22"/>
          <w:szCs w:val="22"/>
        </w:rPr>
        <w:t>ob Role</w:t>
      </w:r>
      <w:r>
        <w:rPr>
          <w:rFonts w:ascii="Arial" w:hAnsi="Arial" w:cs="Arial"/>
          <w:b/>
          <w:sz w:val="22"/>
          <w:szCs w:val="22"/>
        </w:rPr>
        <w:t>:</w:t>
      </w:r>
      <w:r w:rsidR="002D4EB8">
        <w:rPr>
          <w:rFonts w:ascii="Arial" w:hAnsi="Arial" w:cs="Arial"/>
          <w:b/>
          <w:sz w:val="22"/>
          <w:szCs w:val="22"/>
        </w:rPr>
        <w:tab/>
      </w:r>
      <w:r>
        <w:rPr>
          <w:rFonts w:ascii="Arial" w:hAnsi="Arial" w:cs="Arial"/>
          <w:b/>
          <w:sz w:val="22"/>
          <w:szCs w:val="22"/>
        </w:rPr>
        <w:tab/>
      </w:r>
      <w:r>
        <w:rPr>
          <w:rFonts w:ascii="Arial" w:hAnsi="Arial" w:cs="Arial"/>
          <w:b/>
          <w:sz w:val="22"/>
          <w:szCs w:val="22"/>
        </w:rPr>
        <w:tab/>
      </w:r>
      <w:r w:rsidR="004F0CE7">
        <w:rPr>
          <w:rFonts w:ascii="Arial" w:hAnsi="Arial" w:cs="Arial"/>
          <w:sz w:val="22"/>
          <w:szCs w:val="22"/>
        </w:rPr>
        <w:t xml:space="preserve">Procurement </w:t>
      </w:r>
      <w:r w:rsidR="000A72E2">
        <w:rPr>
          <w:rFonts w:ascii="Arial" w:hAnsi="Arial" w:cs="Arial"/>
          <w:sz w:val="22"/>
          <w:szCs w:val="22"/>
        </w:rPr>
        <w:t>Business Partner</w:t>
      </w:r>
    </w:p>
    <w:p w14:paraId="2F29E310" w14:textId="77777777" w:rsidR="002616B8" w:rsidRDefault="002616B8" w:rsidP="002616B8">
      <w:pPr>
        <w:rPr>
          <w:rFonts w:ascii="Arial" w:hAnsi="Arial" w:cs="Arial"/>
          <w:b/>
          <w:sz w:val="22"/>
          <w:szCs w:val="22"/>
        </w:rPr>
      </w:pPr>
    </w:p>
    <w:p w14:paraId="74F8A6C4" w14:textId="77777777" w:rsidR="00CD01E6" w:rsidRDefault="002D4EB8" w:rsidP="002616B8">
      <w:pPr>
        <w:rPr>
          <w:rFonts w:ascii="Arial" w:hAnsi="Arial" w:cs="Arial"/>
          <w:b/>
          <w:sz w:val="22"/>
          <w:szCs w:val="22"/>
        </w:rPr>
      </w:pPr>
      <w:r>
        <w:rPr>
          <w:rFonts w:ascii="Arial" w:hAnsi="Arial" w:cs="Arial"/>
          <w:b/>
          <w:sz w:val="22"/>
          <w:szCs w:val="22"/>
        </w:rPr>
        <w:t>Responsible To</w:t>
      </w:r>
      <w:r w:rsidR="00BD29D5">
        <w:rPr>
          <w:rFonts w:ascii="Arial" w:hAnsi="Arial" w:cs="Arial"/>
          <w:b/>
          <w:sz w:val="22"/>
          <w:szCs w:val="22"/>
        </w:rPr>
        <w:t>:</w:t>
      </w:r>
      <w:r w:rsidR="00BD29D5">
        <w:rPr>
          <w:rFonts w:ascii="Arial" w:hAnsi="Arial" w:cs="Arial"/>
          <w:b/>
          <w:sz w:val="22"/>
          <w:szCs w:val="22"/>
        </w:rPr>
        <w:tab/>
      </w:r>
      <w:r w:rsidR="00BD29D5">
        <w:rPr>
          <w:rFonts w:ascii="Arial" w:hAnsi="Arial" w:cs="Arial"/>
          <w:b/>
          <w:sz w:val="22"/>
          <w:szCs w:val="22"/>
        </w:rPr>
        <w:tab/>
      </w:r>
      <w:r w:rsidR="004F0CE7">
        <w:rPr>
          <w:rFonts w:ascii="Arial" w:hAnsi="Arial" w:cs="Arial"/>
          <w:sz w:val="22"/>
          <w:szCs w:val="22"/>
        </w:rPr>
        <w:t>Director of Finance and Investment</w:t>
      </w:r>
    </w:p>
    <w:p w14:paraId="022291C3" w14:textId="77777777" w:rsidR="00CD01E6" w:rsidRDefault="00CD01E6" w:rsidP="002616B8">
      <w:pPr>
        <w:rPr>
          <w:rFonts w:ascii="Arial" w:hAnsi="Arial" w:cs="Arial"/>
          <w:b/>
          <w:sz w:val="22"/>
          <w:szCs w:val="22"/>
        </w:rPr>
      </w:pPr>
    </w:p>
    <w:p w14:paraId="033E9054" w14:textId="77777777" w:rsidR="002616B8" w:rsidRDefault="002D4EB8" w:rsidP="002616B8">
      <w:pPr>
        <w:rPr>
          <w:rFonts w:ascii="Arial" w:hAnsi="Arial" w:cs="Arial"/>
          <w:sz w:val="22"/>
          <w:szCs w:val="22"/>
        </w:rPr>
      </w:pPr>
      <w:r>
        <w:rPr>
          <w:rFonts w:ascii="Arial" w:hAnsi="Arial" w:cs="Arial"/>
          <w:b/>
          <w:sz w:val="22"/>
          <w:szCs w:val="22"/>
        </w:rPr>
        <w:t>Responsible For</w:t>
      </w:r>
      <w:r w:rsidR="002616B8">
        <w:rPr>
          <w:rFonts w:ascii="Arial" w:hAnsi="Arial" w:cs="Arial"/>
          <w:b/>
          <w:sz w:val="22"/>
          <w:szCs w:val="22"/>
        </w:rPr>
        <w:t>:</w:t>
      </w:r>
      <w:r>
        <w:rPr>
          <w:rFonts w:ascii="Arial" w:hAnsi="Arial" w:cs="Arial"/>
          <w:b/>
          <w:sz w:val="22"/>
          <w:szCs w:val="22"/>
        </w:rPr>
        <w:tab/>
      </w:r>
      <w:r w:rsidR="002616B8">
        <w:rPr>
          <w:rFonts w:ascii="Arial" w:hAnsi="Arial" w:cs="Arial"/>
          <w:b/>
          <w:sz w:val="22"/>
          <w:szCs w:val="22"/>
        </w:rPr>
        <w:tab/>
      </w:r>
      <w:r w:rsidR="004F0CE7">
        <w:rPr>
          <w:rFonts w:ascii="Arial" w:hAnsi="Arial" w:cs="Arial"/>
          <w:sz w:val="22"/>
          <w:szCs w:val="22"/>
        </w:rPr>
        <w:t>Procurement Team</w:t>
      </w:r>
    </w:p>
    <w:p w14:paraId="1233999F" w14:textId="77777777" w:rsidR="002D4EB8" w:rsidRDefault="002D4EB8" w:rsidP="002616B8">
      <w:pPr>
        <w:rPr>
          <w:rFonts w:ascii="Arial" w:hAnsi="Arial" w:cs="Arial"/>
          <w:sz w:val="22"/>
          <w:szCs w:val="22"/>
        </w:rPr>
      </w:pPr>
    </w:p>
    <w:p w14:paraId="60992E97" w14:textId="77777777" w:rsidR="002D4EB8" w:rsidRDefault="002D4EB8" w:rsidP="002616B8">
      <w:pPr>
        <w:rPr>
          <w:rFonts w:ascii="Arial" w:hAnsi="Arial" w:cs="Arial"/>
          <w:b/>
          <w:sz w:val="22"/>
          <w:szCs w:val="22"/>
        </w:rPr>
      </w:pPr>
      <w:r w:rsidRPr="002D4EB8">
        <w:rPr>
          <w:rFonts w:ascii="Arial" w:hAnsi="Arial" w:cs="Arial"/>
          <w:b/>
          <w:bCs/>
          <w:sz w:val="22"/>
          <w:szCs w:val="22"/>
        </w:rPr>
        <w:t>Directorate:</w:t>
      </w:r>
      <w:r>
        <w:rPr>
          <w:rFonts w:ascii="Arial" w:hAnsi="Arial" w:cs="Arial"/>
          <w:sz w:val="22"/>
          <w:szCs w:val="22"/>
        </w:rPr>
        <w:tab/>
      </w:r>
      <w:r>
        <w:rPr>
          <w:rFonts w:ascii="Arial" w:hAnsi="Arial" w:cs="Arial"/>
          <w:sz w:val="22"/>
          <w:szCs w:val="22"/>
        </w:rPr>
        <w:tab/>
      </w:r>
      <w:r>
        <w:rPr>
          <w:rFonts w:ascii="Arial" w:hAnsi="Arial" w:cs="Arial"/>
          <w:sz w:val="22"/>
          <w:szCs w:val="22"/>
        </w:rPr>
        <w:tab/>
      </w:r>
      <w:r w:rsidR="004F0CE7">
        <w:rPr>
          <w:rFonts w:ascii="Arial" w:hAnsi="Arial" w:cs="Arial"/>
          <w:sz w:val="22"/>
          <w:szCs w:val="22"/>
        </w:rPr>
        <w:t>Finance and Investment</w:t>
      </w:r>
    </w:p>
    <w:p w14:paraId="6F9D3428" w14:textId="77777777" w:rsidR="002616B8" w:rsidRDefault="002616B8" w:rsidP="002616B8">
      <w:pPr>
        <w:rPr>
          <w:rFonts w:ascii="Arial" w:hAnsi="Arial" w:cs="Arial"/>
          <w:b/>
          <w:sz w:val="22"/>
          <w:szCs w:val="22"/>
        </w:rPr>
      </w:pPr>
    </w:p>
    <w:p w14:paraId="7CE6E055" w14:textId="77777777" w:rsidR="00914D66" w:rsidRDefault="002616B8" w:rsidP="00914D66">
      <w:pPr>
        <w:spacing w:before="120" w:after="120"/>
        <w:jc w:val="both"/>
        <w:rPr>
          <w:rFonts w:ascii="Arial" w:hAnsi="Arial" w:cs="Arial"/>
          <w:b/>
          <w:sz w:val="22"/>
          <w:szCs w:val="22"/>
        </w:rPr>
      </w:pPr>
      <w:r>
        <w:rPr>
          <w:rFonts w:ascii="Arial" w:hAnsi="Arial" w:cs="Arial"/>
          <w:b/>
          <w:sz w:val="22"/>
          <w:szCs w:val="22"/>
        </w:rPr>
        <w:t>P</w:t>
      </w:r>
      <w:r w:rsidR="002D4EB8">
        <w:rPr>
          <w:rFonts w:ascii="Arial" w:hAnsi="Arial" w:cs="Arial"/>
          <w:b/>
          <w:sz w:val="22"/>
          <w:szCs w:val="22"/>
        </w:rPr>
        <w:t>urpose</w:t>
      </w:r>
      <w:r>
        <w:rPr>
          <w:rFonts w:ascii="Arial" w:hAnsi="Arial" w:cs="Arial"/>
          <w:b/>
          <w:sz w:val="22"/>
          <w:szCs w:val="22"/>
        </w:rPr>
        <w:t>:</w:t>
      </w:r>
      <w:r>
        <w:rPr>
          <w:rFonts w:ascii="Arial" w:hAnsi="Arial" w:cs="Arial"/>
          <w:b/>
          <w:sz w:val="22"/>
          <w:szCs w:val="22"/>
        </w:rPr>
        <w:tab/>
      </w:r>
    </w:p>
    <w:p w14:paraId="40391C2F" w14:textId="77777777" w:rsidR="005E2D96" w:rsidRPr="00914D66" w:rsidRDefault="005E2D96" w:rsidP="00914D66">
      <w:pPr>
        <w:spacing w:before="120" w:after="120"/>
        <w:jc w:val="both"/>
        <w:rPr>
          <w:rFonts w:ascii="Arial" w:hAnsi="Arial" w:cs="Arial"/>
          <w:b/>
          <w:sz w:val="22"/>
          <w:szCs w:val="22"/>
        </w:rPr>
      </w:pPr>
    </w:p>
    <w:p w14:paraId="69FB01ED" w14:textId="77777777" w:rsidR="005E2D96" w:rsidRDefault="00C0011D" w:rsidP="005E2D96">
      <w:pPr>
        <w:shd w:val="clear" w:color="auto" w:fill="FFFFFF"/>
        <w:spacing w:line="360" w:lineRule="auto"/>
        <w:rPr>
          <w:rFonts w:ascii="Arial" w:hAnsi="Arial" w:cs="Arial"/>
          <w:sz w:val="22"/>
          <w:szCs w:val="22"/>
        </w:rPr>
      </w:pPr>
      <w:r w:rsidRPr="00914D66">
        <w:rPr>
          <w:rFonts w:ascii="Arial" w:hAnsi="Arial" w:cs="Arial"/>
          <w:sz w:val="22"/>
          <w:szCs w:val="22"/>
        </w:rPr>
        <w:t>You will be a key member of the Finance and Investment Team delivering excellent value for money services supporting all directorates within Teign Housing and Templer HomeBuild</w:t>
      </w:r>
      <w:r w:rsidR="00914D66">
        <w:rPr>
          <w:rFonts w:ascii="Arial" w:hAnsi="Arial" w:cs="Arial"/>
          <w:sz w:val="22"/>
          <w:szCs w:val="22"/>
        </w:rPr>
        <w:t>.</w:t>
      </w:r>
    </w:p>
    <w:p w14:paraId="5D85CC8B" w14:textId="77777777" w:rsidR="005E2D96" w:rsidRDefault="005E2D96" w:rsidP="005E2D96">
      <w:pPr>
        <w:shd w:val="clear" w:color="auto" w:fill="FFFFFF"/>
        <w:spacing w:line="360" w:lineRule="auto"/>
        <w:rPr>
          <w:rFonts w:ascii="Arial" w:hAnsi="Arial" w:cs="Arial"/>
          <w:sz w:val="22"/>
          <w:szCs w:val="22"/>
        </w:rPr>
      </w:pPr>
    </w:p>
    <w:p w14:paraId="7104DC77" w14:textId="77777777" w:rsidR="005E2D96" w:rsidRDefault="005E2D96" w:rsidP="005E2D96">
      <w:pPr>
        <w:shd w:val="clear" w:color="auto" w:fill="FFFFFF"/>
        <w:spacing w:line="360" w:lineRule="auto"/>
        <w:rPr>
          <w:rFonts w:ascii="Arial" w:hAnsi="Arial" w:cs="Arial"/>
          <w:bCs/>
          <w:sz w:val="22"/>
          <w:szCs w:val="22"/>
        </w:rPr>
      </w:pPr>
      <w:r w:rsidRPr="005E2D96">
        <w:rPr>
          <w:rFonts w:ascii="Arial" w:hAnsi="Arial" w:cs="Arial"/>
          <w:bCs/>
          <w:sz w:val="22"/>
          <w:szCs w:val="22"/>
        </w:rPr>
        <w:t xml:space="preserve">You will </w:t>
      </w:r>
      <w:r>
        <w:rPr>
          <w:rFonts w:ascii="Arial" w:hAnsi="Arial" w:cs="Arial"/>
          <w:bCs/>
          <w:sz w:val="22"/>
          <w:szCs w:val="22"/>
        </w:rPr>
        <w:t>l</w:t>
      </w:r>
      <w:r w:rsidRPr="005E2D96">
        <w:rPr>
          <w:rFonts w:ascii="Arial" w:hAnsi="Arial" w:cs="Arial"/>
          <w:bCs/>
          <w:sz w:val="22"/>
          <w:szCs w:val="22"/>
        </w:rPr>
        <w:t>ead and deliver effective procurement for the organisation providing value for money</w:t>
      </w:r>
      <w:r w:rsidR="000A72E2">
        <w:rPr>
          <w:rFonts w:ascii="Arial" w:hAnsi="Arial" w:cs="Arial"/>
          <w:bCs/>
          <w:sz w:val="22"/>
          <w:szCs w:val="22"/>
        </w:rPr>
        <w:t xml:space="preserve"> whist</w:t>
      </w:r>
      <w:r w:rsidRPr="005E2D96">
        <w:rPr>
          <w:rFonts w:ascii="Arial" w:hAnsi="Arial" w:cs="Arial"/>
          <w:bCs/>
          <w:sz w:val="22"/>
          <w:szCs w:val="22"/>
        </w:rPr>
        <w:t xml:space="preserve"> ensuring that regulatory and statutory requirements are met.</w:t>
      </w:r>
    </w:p>
    <w:p w14:paraId="628AB79E" w14:textId="77777777" w:rsidR="005E2D96" w:rsidRDefault="005E2D96" w:rsidP="005E2D96">
      <w:pPr>
        <w:shd w:val="clear" w:color="auto" w:fill="FFFFFF"/>
        <w:spacing w:line="360" w:lineRule="auto"/>
        <w:rPr>
          <w:rFonts w:ascii="Arial" w:hAnsi="Arial" w:cs="Arial"/>
          <w:bCs/>
          <w:sz w:val="22"/>
          <w:szCs w:val="22"/>
        </w:rPr>
      </w:pPr>
    </w:p>
    <w:p w14:paraId="7EB301EF" w14:textId="77777777" w:rsidR="00914D66" w:rsidRDefault="005E2D96" w:rsidP="00914D66">
      <w:pPr>
        <w:shd w:val="clear" w:color="auto" w:fill="FFFFFF"/>
        <w:spacing w:line="360" w:lineRule="auto"/>
        <w:rPr>
          <w:rFonts w:ascii="Arial" w:hAnsi="Arial" w:cs="Arial"/>
          <w:bCs/>
          <w:sz w:val="22"/>
          <w:szCs w:val="22"/>
        </w:rPr>
      </w:pPr>
      <w:r w:rsidRPr="005E2D96">
        <w:rPr>
          <w:rFonts w:ascii="Arial" w:hAnsi="Arial" w:cs="Arial"/>
          <w:bCs/>
          <w:sz w:val="22"/>
          <w:szCs w:val="22"/>
        </w:rPr>
        <w:t>You will design and embed effective procurement</w:t>
      </w:r>
      <w:r>
        <w:rPr>
          <w:rFonts w:ascii="Arial" w:hAnsi="Arial" w:cs="Arial"/>
          <w:bCs/>
          <w:sz w:val="22"/>
          <w:szCs w:val="22"/>
        </w:rPr>
        <w:t xml:space="preserve"> </w:t>
      </w:r>
      <w:r w:rsidR="000A72E2">
        <w:rPr>
          <w:rFonts w:ascii="Arial" w:hAnsi="Arial" w:cs="Arial"/>
          <w:bCs/>
          <w:sz w:val="22"/>
          <w:szCs w:val="22"/>
        </w:rPr>
        <w:t xml:space="preserve">processes </w:t>
      </w:r>
      <w:r w:rsidRPr="005E2D96">
        <w:rPr>
          <w:rFonts w:ascii="Arial" w:hAnsi="Arial" w:cs="Arial"/>
          <w:bCs/>
          <w:sz w:val="22"/>
          <w:szCs w:val="22"/>
        </w:rPr>
        <w:t>across the busines</w:t>
      </w:r>
      <w:r>
        <w:rPr>
          <w:rFonts w:ascii="Arial" w:hAnsi="Arial" w:cs="Arial"/>
          <w:bCs/>
          <w:sz w:val="22"/>
          <w:szCs w:val="22"/>
        </w:rPr>
        <w:t xml:space="preserve">s whilst </w:t>
      </w:r>
      <w:r w:rsidRPr="005E2D96">
        <w:rPr>
          <w:rFonts w:ascii="Arial" w:hAnsi="Arial" w:cs="Arial"/>
          <w:bCs/>
          <w:sz w:val="22"/>
          <w:szCs w:val="22"/>
        </w:rPr>
        <w:t>support</w:t>
      </w:r>
      <w:r w:rsidR="000A72E2">
        <w:rPr>
          <w:rFonts w:ascii="Arial" w:hAnsi="Arial" w:cs="Arial"/>
          <w:bCs/>
          <w:sz w:val="22"/>
          <w:szCs w:val="22"/>
        </w:rPr>
        <w:t>ing</w:t>
      </w:r>
      <w:r w:rsidRPr="005E2D96">
        <w:rPr>
          <w:rFonts w:ascii="Arial" w:hAnsi="Arial" w:cs="Arial"/>
          <w:bCs/>
          <w:sz w:val="22"/>
          <w:szCs w:val="22"/>
        </w:rPr>
        <w:t xml:space="preserve"> colleagues undertaking procurement and purchasing activities for contracts across the business. </w:t>
      </w:r>
    </w:p>
    <w:p w14:paraId="345E305A" w14:textId="77777777" w:rsidR="005E2D96" w:rsidRPr="005E2D96" w:rsidRDefault="005E2D96" w:rsidP="00914D66">
      <w:pPr>
        <w:shd w:val="clear" w:color="auto" w:fill="FFFFFF"/>
        <w:spacing w:line="360" w:lineRule="auto"/>
        <w:rPr>
          <w:rFonts w:ascii="Arial" w:hAnsi="Arial" w:cs="Arial"/>
          <w:bCs/>
          <w:sz w:val="22"/>
          <w:szCs w:val="22"/>
        </w:rPr>
      </w:pPr>
    </w:p>
    <w:p w14:paraId="1C71B05C" w14:textId="77777777" w:rsidR="00914D66" w:rsidRDefault="00C0011D" w:rsidP="00914D66">
      <w:pPr>
        <w:shd w:val="clear" w:color="auto" w:fill="FFFFFF"/>
        <w:spacing w:line="360" w:lineRule="auto"/>
        <w:rPr>
          <w:rFonts w:ascii="Arial" w:hAnsi="Arial" w:cs="Arial"/>
          <w:sz w:val="22"/>
          <w:szCs w:val="22"/>
        </w:rPr>
      </w:pPr>
      <w:r w:rsidRPr="00914D66">
        <w:rPr>
          <w:rFonts w:ascii="Arial" w:hAnsi="Arial" w:cs="Arial"/>
          <w:sz w:val="22"/>
          <w:szCs w:val="22"/>
        </w:rPr>
        <w:t>Y</w:t>
      </w:r>
      <w:r w:rsidR="00914D66">
        <w:rPr>
          <w:rFonts w:ascii="Arial" w:hAnsi="Arial" w:cs="Arial"/>
          <w:sz w:val="22"/>
          <w:szCs w:val="22"/>
        </w:rPr>
        <w:t xml:space="preserve">ou </w:t>
      </w:r>
      <w:r w:rsidRPr="00914D66">
        <w:rPr>
          <w:rFonts w:ascii="Arial" w:hAnsi="Arial" w:cs="Arial"/>
          <w:sz w:val="22"/>
          <w:szCs w:val="22"/>
        </w:rPr>
        <w:t>will work closely with colleagues to lead, manage, and develop key procurement documents to meet strategic and operational objectives.</w:t>
      </w:r>
    </w:p>
    <w:p w14:paraId="50876DB9" w14:textId="77777777" w:rsidR="00914D66" w:rsidRDefault="00914D66" w:rsidP="00914D66">
      <w:pPr>
        <w:shd w:val="clear" w:color="auto" w:fill="FFFFFF"/>
        <w:spacing w:line="360" w:lineRule="auto"/>
        <w:rPr>
          <w:rFonts w:ascii="Arial" w:hAnsi="Arial" w:cs="Arial"/>
          <w:sz w:val="22"/>
          <w:szCs w:val="22"/>
        </w:rPr>
      </w:pPr>
    </w:p>
    <w:p w14:paraId="768923CD" w14:textId="77777777" w:rsidR="00914D66" w:rsidRDefault="00C0011D" w:rsidP="00914D66">
      <w:pPr>
        <w:shd w:val="clear" w:color="auto" w:fill="FFFFFF"/>
        <w:spacing w:line="360" w:lineRule="auto"/>
        <w:rPr>
          <w:rFonts w:ascii="Arial" w:hAnsi="Arial" w:cs="Arial"/>
          <w:sz w:val="22"/>
          <w:szCs w:val="22"/>
        </w:rPr>
      </w:pPr>
      <w:r w:rsidRPr="00914D66">
        <w:rPr>
          <w:rFonts w:ascii="Arial" w:hAnsi="Arial" w:cs="Arial"/>
          <w:sz w:val="22"/>
          <w:szCs w:val="22"/>
        </w:rPr>
        <w:t>You will ensure compliance with policy and regulations whilst maintaining a robust, transparent and auditable process.</w:t>
      </w:r>
    </w:p>
    <w:p w14:paraId="062F6843" w14:textId="77777777" w:rsidR="00914D66" w:rsidRDefault="00914D66" w:rsidP="00914D66">
      <w:pPr>
        <w:shd w:val="clear" w:color="auto" w:fill="FFFFFF"/>
        <w:spacing w:line="360" w:lineRule="auto"/>
        <w:rPr>
          <w:rFonts w:ascii="Arial" w:hAnsi="Arial" w:cs="Arial"/>
          <w:sz w:val="22"/>
          <w:szCs w:val="22"/>
        </w:rPr>
      </w:pPr>
    </w:p>
    <w:p w14:paraId="63BF7E52" w14:textId="77777777" w:rsidR="00914D66" w:rsidRDefault="00C0011D" w:rsidP="00914D66">
      <w:pPr>
        <w:shd w:val="clear" w:color="auto" w:fill="FFFFFF"/>
        <w:spacing w:line="360" w:lineRule="auto"/>
        <w:rPr>
          <w:rFonts w:ascii="Arial" w:hAnsi="Arial" w:cs="Arial"/>
          <w:sz w:val="22"/>
          <w:szCs w:val="22"/>
        </w:rPr>
      </w:pPr>
      <w:r w:rsidRPr="00914D66">
        <w:rPr>
          <w:rFonts w:ascii="Arial" w:hAnsi="Arial" w:cs="Arial"/>
          <w:sz w:val="22"/>
          <w:szCs w:val="22"/>
        </w:rPr>
        <w:t>You will</w:t>
      </w:r>
      <w:r w:rsidR="00A53DA0" w:rsidRPr="00914D66">
        <w:rPr>
          <w:rFonts w:ascii="Arial" w:hAnsi="Arial" w:cs="Arial"/>
          <w:sz w:val="22"/>
          <w:szCs w:val="22"/>
        </w:rPr>
        <w:t xml:space="preserve">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445E0188" w14:textId="77777777" w:rsidR="00914D66" w:rsidRDefault="00914D66" w:rsidP="00914D66">
      <w:pPr>
        <w:shd w:val="clear" w:color="auto" w:fill="FFFFFF"/>
        <w:spacing w:line="360" w:lineRule="auto"/>
        <w:rPr>
          <w:rFonts w:ascii="Arial" w:hAnsi="Arial" w:cs="Arial"/>
          <w:sz w:val="22"/>
          <w:szCs w:val="22"/>
        </w:rPr>
      </w:pPr>
    </w:p>
    <w:p w14:paraId="656D8DE7" w14:textId="77777777" w:rsidR="002616B8" w:rsidRPr="00914D66" w:rsidRDefault="00C0011D" w:rsidP="00914D66">
      <w:pPr>
        <w:shd w:val="clear" w:color="auto" w:fill="FFFFFF"/>
        <w:spacing w:line="360" w:lineRule="auto"/>
        <w:rPr>
          <w:rFonts w:ascii="Arial" w:hAnsi="Arial" w:cs="Arial"/>
          <w:sz w:val="22"/>
          <w:szCs w:val="22"/>
        </w:rPr>
      </w:pPr>
      <w:r w:rsidRPr="00914D66">
        <w:rPr>
          <w:rFonts w:ascii="Arial" w:hAnsi="Arial" w:cs="Arial"/>
          <w:sz w:val="22"/>
          <w:szCs w:val="22"/>
        </w:rPr>
        <w:lastRenderedPageBreak/>
        <w:t>You will e</w:t>
      </w:r>
      <w:r w:rsidR="002616B8" w:rsidRPr="00914D66">
        <w:rPr>
          <w:rFonts w:ascii="Arial" w:hAnsi="Arial" w:cs="Arial"/>
          <w:sz w:val="22"/>
          <w:szCs w:val="22"/>
        </w:rPr>
        <w:t>nsure that all activities undertaken are carried out to the highest standards of integrity and professionalism in accordance with the Company’s policies and procedures.</w:t>
      </w:r>
    </w:p>
    <w:p w14:paraId="36E9CC68" w14:textId="77777777" w:rsidR="000F53FF" w:rsidRDefault="000F53FF" w:rsidP="002616B8">
      <w:pPr>
        <w:pStyle w:val="BodyText"/>
        <w:jc w:val="left"/>
        <w:rPr>
          <w:rFonts w:ascii="Arial" w:hAnsi="Arial"/>
          <w:b/>
          <w:sz w:val="22"/>
          <w:szCs w:val="22"/>
        </w:rPr>
      </w:pPr>
    </w:p>
    <w:p w14:paraId="4253846D" w14:textId="77777777" w:rsidR="000F53FF" w:rsidRDefault="000F53FF" w:rsidP="002616B8">
      <w:pPr>
        <w:pStyle w:val="BodyText"/>
        <w:jc w:val="left"/>
        <w:rPr>
          <w:rFonts w:ascii="Arial" w:hAnsi="Arial"/>
          <w:b/>
          <w:sz w:val="22"/>
          <w:szCs w:val="22"/>
        </w:rPr>
      </w:pPr>
    </w:p>
    <w:p w14:paraId="190C30DA" w14:textId="77777777" w:rsidR="002616B8" w:rsidRDefault="002616B8" w:rsidP="002616B8">
      <w:pPr>
        <w:pStyle w:val="BodyText"/>
        <w:jc w:val="left"/>
        <w:rPr>
          <w:rFonts w:ascii="Arial" w:hAnsi="Arial"/>
          <w:b/>
          <w:sz w:val="22"/>
          <w:szCs w:val="22"/>
        </w:rPr>
      </w:pPr>
      <w:r>
        <w:rPr>
          <w:rFonts w:ascii="Arial" w:hAnsi="Arial"/>
          <w:b/>
          <w:sz w:val="22"/>
          <w:szCs w:val="22"/>
        </w:rPr>
        <w:t>K</w:t>
      </w:r>
      <w:r w:rsidR="002D4EB8">
        <w:rPr>
          <w:rFonts w:ascii="Arial" w:hAnsi="Arial"/>
          <w:b/>
          <w:sz w:val="22"/>
          <w:szCs w:val="22"/>
        </w:rPr>
        <w:t>ey Achievement Areas</w:t>
      </w:r>
      <w:r w:rsidR="00CE14D3">
        <w:rPr>
          <w:rFonts w:ascii="Arial" w:hAnsi="Arial"/>
          <w:b/>
          <w:sz w:val="22"/>
          <w:szCs w:val="22"/>
        </w:rPr>
        <w:t xml:space="preserve"> and Responsibilities</w:t>
      </w:r>
    </w:p>
    <w:p w14:paraId="03BADA37" w14:textId="77777777" w:rsidR="00EB72DA" w:rsidRDefault="00EB72DA" w:rsidP="002616B8">
      <w:pPr>
        <w:pStyle w:val="BodyText"/>
        <w:jc w:val="left"/>
        <w:rPr>
          <w:rFonts w:ascii="Arial" w:hAnsi="Arial"/>
          <w:b/>
          <w:sz w:val="22"/>
          <w:szCs w:val="22"/>
        </w:rPr>
      </w:pPr>
    </w:p>
    <w:p w14:paraId="32521A3E" w14:textId="77777777" w:rsidR="000A72E2" w:rsidRDefault="000A72E2" w:rsidP="000A72E2">
      <w:pPr>
        <w:spacing w:line="360" w:lineRule="auto"/>
        <w:rPr>
          <w:rFonts w:ascii="Arial" w:hAnsi="Arial" w:cs="Arial"/>
          <w:sz w:val="22"/>
          <w:szCs w:val="22"/>
        </w:rPr>
      </w:pPr>
    </w:p>
    <w:p w14:paraId="12C58116" w14:textId="77777777" w:rsidR="000A72E2" w:rsidRPr="00CE14D3" w:rsidRDefault="000A72E2" w:rsidP="000A72E2">
      <w:pPr>
        <w:numPr>
          <w:ilvl w:val="0"/>
          <w:numId w:val="10"/>
        </w:numPr>
        <w:spacing w:line="360" w:lineRule="auto"/>
        <w:rPr>
          <w:rFonts w:ascii="Arial" w:hAnsi="Arial" w:cs="Arial"/>
          <w:sz w:val="22"/>
          <w:szCs w:val="22"/>
        </w:rPr>
      </w:pPr>
      <w:r w:rsidRPr="00CE14D3">
        <w:rPr>
          <w:rFonts w:ascii="Arial" w:hAnsi="Arial" w:cs="Arial"/>
          <w:sz w:val="22"/>
          <w:szCs w:val="22"/>
        </w:rPr>
        <w:t>Deliver an efficient, effective, procurement service for Teign Housing and Templer HomeBuild</w:t>
      </w:r>
    </w:p>
    <w:p w14:paraId="3DF5E430" w14:textId="77777777" w:rsidR="00EB72DA" w:rsidRDefault="002F6792" w:rsidP="00EB72DA">
      <w:pPr>
        <w:numPr>
          <w:ilvl w:val="0"/>
          <w:numId w:val="10"/>
        </w:numPr>
        <w:spacing w:line="360" w:lineRule="auto"/>
        <w:rPr>
          <w:rFonts w:ascii="Arial" w:hAnsi="Arial" w:cs="Arial"/>
          <w:sz w:val="22"/>
          <w:szCs w:val="22"/>
        </w:rPr>
      </w:pPr>
      <w:r w:rsidRPr="00847570">
        <w:rPr>
          <w:rFonts w:ascii="Arial" w:hAnsi="Arial" w:cs="Arial"/>
          <w:sz w:val="22"/>
          <w:szCs w:val="22"/>
        </w:rPr>
        <w:t>Being the internal expert on procurement</w:t>
      </w:r>
      <w:r w:rsidR="00EB72DA" w:rsidRPr="008C6ADE">
        <w:rPr>
          <w:rFonts w:ascii="Arial" w:hAnsi="Arial" w:cs="Arial"/>
          <w:sz w:val="22"/>
          <w:szCs w:val="22"/>
        </w:rPr>
        <w:t xml:space="preserve">, frameworks, legislation, </w:t>
      </w:r>
      <w:r w:rsidRPr="00847570">
        <w:rPr>
          <w:rFonts w:ascii="Arial" w:hAnsi="Arial" w:cs="Arial"/>
          <w:sz w:val="22"/>
          <w:szCs w:val="22"/>
        </w:rPr>
        <w:t>systems, policies and procedures related to it - supporting the business to deliver Value for Money and quality services</w:t>
      </w:r>
    </w:p>
    <w:p w14:paraId="1D3FCBF3" w14:textId="77777777" w:rsidR="000A72E2" w:rsidRPr="000A72E2" w:rsidRDefault="000A72E2" w:rsidP="000A72E2">
      <w:pPr>
        <w:numPr>
          <w:ilvl w:val="0"/>
          <w:numId w:val="10"/>
        </w:numPr>
        <w:spacing w:line="360" w:lineRule="auto"/>
        <w:rPr>
          <w:rFonts w:ascii="Arial" w:hAnsi="Arial" w:cs="Arial"/>
          <w:sz w:val="22"/>
          <w:szCs w:val="22"/>
        </w:rPr>
      </w:pPr>
      <w:r w:rsidRPr="000F53FF">
        <w:rPr>
          <w:rFonts w:ascii="Arial" w:hAnsi="Arial" w:cs="Arial"/>
          <w:sz w:val="22"/>
          <w:szCs w:val="22"/>
        </w:rPr>
        <w:t xml:space="preserve">Develop a newly formed procurement team ensuring they meet their key objectives </w:t>
      </w:r>
    </w:p>
    <w:p w14:paraId="337FD9D5" w14:textId="77777777" w:rsidR="00EB72DA" w:rsidRPr="008C6ADE" w:rsidRDefault="00EB72DA" w:rsidP="00EB72DA">
      <w:pPr>
        <w:pStyle w:val="ListParagraph"/>
        <w:numPr>
          <w:ilvl w:val="0"/>
          <w:numId w:val="10"/>
        </w:numPr>
        <w:spacing w:after="200" w:line="259" w:lineRule="auto"/>
        <w:contextualSpacing/>
        <w:rPr>
          <w:rFonts w:ascii="Arial" w:hAnsi="Arial" w:cs="Arial"/>
          <w:sz w:val="22"/>
          <w:szCs w:val="22"/>
        </w:rPr>
      </w:pPr>
      <w:r w:rsidRPr="008C6ADE">
        <w:rPr>
          <w:rFonts w:ascii="Arial" w:hAnsi="Arial" w:cs="Arial"/>
          <w:sz w:val="22"/>
          <w:szCs w:val="22"/>
        </w:rPr>
        <w:t>Ensure that regulatory and statutory requirements are met across the organisation</w:t>
      </w:r>
    </w:p>
    <w:p w14:paraId="4AD48ED4" w14:textId="77777777" w:rsidR="002F6792" w:rsidRPr="00847570" w:rsidRDefault="00EB72DA" w:rsidP="00EB72DA">
      <w:pPr>
        <w:numPr>
          <w:ilvl w:val="0"/>
          <w:numId w:val="10"/>
        </w:numPr>
        <w:spacing w:line="360" w:lineRule="auto"/>
        <w:rPr>
          <w:rFonts w:ascii="Arial" w:hAnsi="Arial" w:cs="Arial"/>
          <w:sz w:val="22"/>
          <w:szCs w:val="22"/>
        </w:rPr>
      </w:pPr>
      <w:r w:rsidRPr="008C6ADE">
        <w:rPr>
          <w:rFonts w:ascii="Arial" w:hAnsi="Arial" w:cs="Arial"/>
          <w:sz w:val="22"/>
          <w:szCs w:val="22"/>
        </w:rPr>
        <w:t>Promote s</w:t>
      </w:r>
      <w:r w:rsidR="002F6792" w:rsidRPr="00847570">
        <w:rPr>
          <w:rFonts w:ascii="Arial" w:hAnsi="Arial" w:cs="Arial"/>
          <w:sz w:val="22"/>
          <w:szCs w:val="22"/>
        </w:rPr>
        <w:t xml:space="preserve">trong stakeholder relationships - internally, regulatory and </w:t>
      </w:r>
      <w:r w:rsidRPr="008C6ADE">
        <w:rPr>
          <w:rFonts w:ascii="Arial" w:hAnsi="Arial" w:cs="Arial"/>
          <w:sz w:val="22"/>
          <w:szCs w:val="22"/>
        </w:rPr>
        <w:t xml:space="preserve">within the </w:t>
      </w:r>
      <w:r w:rsidR="002F6792" w:rsidRPr="00847570">
        <w:rPr>
          <w:rFonts w:ascii="Arial" w:hAnsi="Arial" w:cs="Arial"/>
          <w:sz w:val="22"/>
          <w:szCs w:val="22"/>
        </w:rPr>
        <w:t xml:space="preserve">sector </w:t>
      </w:r>
    </w:p>
    <w:p w14:paraId="57783BAC" w14:textId="77777777" w:rsidR="000F53FF" w:rsidRDefault="002F6792" w:rsidP="000F53FF">
      <w:pPr>
        <w:numPr>
          <w:ilvl w:val="0"/>
          <w:numId w:val="10"/>
        </w:numPr>
        <w:spacing w:line="360" w:lineRule="auto"/>
        <w:rPr>
          <w:rFonts w:ascii="Arial" w:hAnsi="Arial" w:cs="Arial"/>
          <w:sz w:val="22"/>
          <w:szCs w:val="22"/>
        </w:rPr>
      </w:pPr>
      <w:r w:rsidRPr="00847570">
        <w:rPr>
          <w:rFonts w:ascii="Arial" w:hAnsi="Arial" w:cs="Arial"/>
          <w:sz w:val="22"/>
          <w:szCs w:val="22"/>
        </w:rPr>
        <w:t>Us</w:t>
      </w:r>
      <w:r w:rsidR="00EB72DA" w:rsidRPr="008C6ADE">
        <w:rPr>
          <w:rFonts w:ascii="Arial" w:hAnsi="Arial" w:cs="Arial"/>
          <w:sz w:val="22"/>
          <w:szCs w:val="22"/>
        </w:rPr>
        <w:t>e</w:t>
      </w:r>
      <w:r w:rsidRPr="00847570">
        <w:rPr>
          <w:rFonts w:ascii="Arial" w:hAnsi="Arial" w:cs="Arial"/>
          <w:sz w:val="22"/>
          <w:szCs w:val="22"/>
        </w:rPr>
        <w:t xml:space="preserve"> data and insight</w:t>
      </w:r>
      <w:r w:rsidR="00CE14D3">
        <w:rPr>
          <w:rFonts w:ascii="Arial" w:hAnsi="Arial" w:cs="Arial"/>
          <w:sz w:val="22"/>
          <w:szCs w:val="22"/>
        </w:rPr>
        <w:t xml:space="preserve">, </w:t>
      </w:r>
      <w:r w:rsidRPr="00847570">
        <w:rPr>
          <w:rFonts w:ascii="Arial" w:hAnsi="Arial" w:cs="Arial"/>
          <w:sz w:val="22"/>
          <w:szCs w:val="22"/>
        </w:rPr>
        <w:t>provide effective procurement, contract management and continuous improvement</w:t>
      </w:r>
      <w:r w:rsidR="00CE14D3">
        <w:rPr>
          <w:rFonts w:ascii="Arial" w:hAnsi="Arial" w:cs="Arial"/>
          <w:sz w:val="22"/>
          <w:szCs w:val="22"/>
        </w:rPr>
        <w:t xml:space="preserve"> to e</w:t>
      </w:r>
      <w:r w:rsidRPr="00847570">
        <w:rPr>
          <w:rFonts w:ascii="Arial" w:hAnsi="Arial" w:cs="Arial"/>
          <w:sz w:val="22"/>
          <w:szCs w:val="22"/>
        </w:rPr>
        <w:t>nabling confident decision-making</w:t>
      </w:r>
    </w:p>
    <w:p w14:paraId="3A961B76" w14:textId="77777777" w:rsidR="00EB72DA" w:rsidRDefault="00EB72DA" w:rsidP="000F53FF">
      <w:pPr>
        <w:numPr>
          <w:ilvl w:val="0"/>
          <w:numId w:val="10"/>
        </w:numPr>
        <w:spacing w:line="360" w:lineRule="auto"/>
        <w:rPr>
          <w:rFonts w:ascii="Arial" w:hAnsi="Arial" w:cs="Arial"/>
          <w:sz w:val="22"/>
          <w:szCs w:val="22"/>
        </w:rPr>
      </w:pPr>
      <w:r w:rsidRPr="000F53FF">
        <w:rPr>
          <w:rFonts w:ascii="Arial" w:hAnsi="Arial" w:cs="Arial"/>
          <w:sz w:val="22"/>
          <w:szCs w:val="22"/>
        </w:rPr>
        <w:t>Support colleagues undertaking procurement and purchasing activities for contracts across the business</w:t>
      </w:r>
    </w:p>
    <w:p w14:paraId="2BA85FE0" w14:textId="77777777" w:rsidR="00EB72DA" w:rsidRDefault="00EB72DA" w:rsidP="00CE14D3">
      <w:pPr>
        <w:numPr>
          <w:ilvl w:val="0"/>
          <w:numId w:val="10"/>
        </w:numPr>
        <w:spacing w:line="360" w:lineRule="auto"/>
        <w:rPr>
          <w:rFonts w:ascii="Arial" w:hAnsi="Arial" w:cs="Arial"/>
          <w:sz w:val="22"/>
          <w:szCs w:val="22"/>
        </w:rPr>
      </w:pPr>
      <w:r w:rsidRPr="00CE14D3">
        <w:rPr>
          <w:rFonts w:ascii="Arial" w:hAnsi="Arial" w:cs="Arial"/>
          <w:sz w:val="22"/>
          <w:szCs w:val="22"/>
        </w:rPr>
        <w:t>Develop and maintain procurement processes and documentation, that meet regulatory and statutory requirements.</w:t>
      </w:r>
    </w:p>
    <w:p w14:paraId="7572DE54" w14:textId="77777777" w:rsidR="000F53FF" w:rsidRPr="000F53FF" w:rsidRDefault="000F53FF" w:rsidP="000F53FF">
      <w:pPr>
        <w:pStyle w:val="ListParagraph"/>
        <w:numPr>
          <w:ilvl w:val="0"/>
          <w:numId w:val="13"/>
        </w:numPr>
        <w:spacing w:after="200" w:line="259" w:lineRule="auto"/>
        <w:contextualSpacing/>
        <w:rPr>
          <w:rFonts w:ascii="Arial" w:hAnsi="Arial" w:cs="Arial"/>
          <w:sz w:val="22"/>
          <w:szCs w:val="22"/>
        </w:rPr>
      </w:pPr>
      <w:r w:rsidRPr="000F53FF">
        <w:rPr>
          <w:rFonts w:ascii="Arial" w:hAnsi="Arial" w:cs="Arial"/>
          <w:sz w:val="22"/>
          <w:szCs w:val="22"/>
        </w:rPr>
        <w:t>Lead and promote best practice procurement for the organisation.</w:t>
      </w:r>
    </w:p>
    <w:p w14:paraId="52C82112" w14:textId="77777777" w:rsidR="002F6792" w:rsidRPr="00847570" w:rsidRDefault="000F53FF" w:rsidP="000F53FF">
      <w:pPr>
        <w:numPr>
          <w:ilvl w:val="0"/>
          <w:numId w:val="13"/>
        </w:numPr>
        <w:spacing w:line="360" w:lineRule="auto"/>
        <w:rPr>
          <w:rFonts w:ascii="Arial" w:hAnsi="Arial" w:cs="Arial"/>
          <w:sz w:val="22"/>
          <w:szCs w:val="22"/>
        </w:rPr>
      </w:pPr>
      <w:r w:rsidRPr="000F53FF">
        <w:rPr>
          <w:rFonts w:ascii="Arial" w:hAnsi="Arial" w:cs="Arial"/>
          <w:sz w:val="22"/>
          <w:szCs w:val="22"/>
        </w:rPr>
        <w:t>I</w:t>
      </w:r>
      <w:r w:rsidR="002F6792" w:rsidRPr="00847570">
        <w:rPr>
          <w:rFonts w:ascii="Arial" w:hAnsi="Arial" w:cs="Arial"/>
          <w:sz w:val="22"/>
          <w:szCs w:val="22"/>
        </w:rPr>
        <w:t>mplement</w:t>
      </w:r>
      <w:r w:rsidRPr="000F53FF">
        <w:rPr>
          <w:rFonts w:ascii="Arial" w:hAnsi="Arial" w:cs="Arial"/>
          <w:sz w:val="22"/>
          <w:szCs w:val="22"/>
        </w:rPr>
        <w:t xml:space="preserve"> and embed the p</w:t>
      </w:r>
      <w:r w:rsidR="002F6792" w:rsidRPr="00847570">
        <w:rPr>
          <w:rFonts w:ascii="Arial" w:hAnsi="Arial" w:cs="Arial"/>
          <w:sz w:val="22"/>
          <w:szCs w:val="22"/>
        </w:rPr>
        <w:t>rocurement strategy</w:t>
      </w:r>
      <w:r w:rsidRPr="000F53FF">
        <w:rPr>
          <w:rFonts w:ascii="Arial" w:hAnsi="Arial" w:cs="Arial"/>
          <w:sz w:val="22"/>
          <w:szCs w:val="22"/>
        </w:rPr>
        <w:t xml:space="preserve"> into the longer term</w:t>
      </w:r>
    </w:p>
    <w:p w14:paraId="62A98063" w14:textId="77777777" w:rsidR="002F6792" w:rsidRPr="00847570" w:rsidRDefault="002F6792" w:rsidP="000F53FF">
      <w:pPr>
        <w:numPr>
          <w:ilvl w:val="0"/>
          <w:numId w:val="13"/>
        </w:numPr>
        <w:spacing w:line="360" w:lineRule="auto"/>
        <w:rPr>
          <w:rFonts w:ascii="Arial" w:hAnsi="Arial" w:cs="Arial"/>
          <w:sz w:val="22"/>
          <w:szCs w:val="22"/>
        </w:rPr>
      </w:pPr>
      <w:r w:rsidRPr="00847570">
        <w:rPr>
          <w:rFonts w:ascii="Arial" w:hAnsi="Arial" w:cs="Arial"/>
          <w:sz w:val="22"/>
          <w:szCs w:val="22"/>
        </w:rPr>
        <w:t>Ensur</w:t>
      </w:r>
      <w:r w:rsidR="00CE14D3">
        <w:rPr>
          <w:rFonts w:ascii="Arial" w:hAnsi="Arial" w:cs="Arial"/>
          <w:sz w:val="22"/>
          <w:szCs w:val="22"/>
        </w:rPr>
        <w:t>e</w:t>
      </w:r>
      <w:r w:rsidRPr="00847570">
        <w:rPr>
          <w:rFonts w:ascii="Arial" w:hAnsi="Arial" w:cs="Arial"/>
          <w:sz w:val="22"/>
          <w:szCs w:val="22"/>
        </w:rPr>
        <w:t xml:space="preserve"> a structured approach to procurement</w:t>
      </w:r>
      <w:r w:rsidR="000F53FF" w:rsidRPr="000F53FF">
        <w:rPr>
          <w:rFonts w:ascii="Arial" w:hAnsi="Arial" w:cs="Arial"/>
          <w:sz w:val="22"/>
          <w:szCs w:val="22"/>
        </w:rPr>
        <w:t xml:space="preserve"> </w:t>
      </w:r>
      <w:r w:rsidRPr="00847570">
        <w:rPr>
          <w:rFonts w:ascii="Arial" w:hAnsi="Arial" w:cs="Arial"/>
          <w:sz w:val="22"/>
          <w:szCs w:val="22"/>
        </w:rPr>
        <w:t xml:space="preserve">to maximise Value </w:t>
      </w:r>
      <w:r w:rsidR="000F53FF" w:rsidRPr="000F53FF">
        <w:rPr>
          <w:rFonts w:ascii="Arial" w:hAnsi="Arial" w:cs="Arial"/>
          <w:sz w:val="22"/>
          <w:szCs w:val="22"/>
        </w:rPr>
        <w:t>f</w:t>
      </w:r>
      <w:r w:rsidRPr="00847570">
        <w:rPr>
          <w:rFonts w:ascii="Arial" w:hAnsi="Arial" w:cs="Arial"/>
          <w:sz w:val="22"/>
          <w:szCs w:val="22"/>
        </w:rPr>
        <w:t xml:space="preserve">or Money </w:t>
      </w:r>
    </w:p>
    <w:p w14:paraId="1BAF2F6F" w14:textId="77777777" w:rsidR="002F6792" w:rsidRPr="00847570" w:rsidRDefault="002F6792" w:rsidP="000F53FF">
      <w:pPr>
        <w:numPr>
          <w:ilvl w:val="0"/>
          <w:numId w:val="13"/>
        </w:numPr>
        <w:spacing w:line="360" w:lineRule="auto"/>
        <w:rPr>
          <w:rFonts w:ascii="Arial" w:hAnsi="Arial" w:cs="Arial"/>
          <w:sz w:val="22"/>
          <w:szCs w:val="22"/>
        </w:rPr>
      </w:pPr>
      <w:r w:rsidRPr="00847570">
        <w:rPr>
          <w:rFonts w:ascii="Arial" w:hAnsi="Arial" w:cs="Arial"/>
          <w:sz w:val="22"/>
          <w:szCs w:val="22"/>
        </w:rPr>
        <w:t xml:space="preserve">Undertaking supplier due diligence checks including risk analysis, credit and insurance </w:t>
      </w:r>
    </w:p>
    <w:p w14:paraId="2ABB6428" w14:textId="77777777" w:rsidR="0073525B" w:rsidRPr="000A72E2" w:rsidRDefault="000F53FF" w:rsidP="000A72E2">
      <w:pPr>
        <w:numPr>
          <w:ilvl w:val="0"/>
          <w:numId w:val="13"/>
        </w:numPr>
        <w:spacing w:line="360" w:lineRule="auto"/>
        <w:rPr>
          <w:rFonts w:ascii="Arial" w:hAnsi="Arial" w:cs="Arial"/>
          <w:sz w:val="22"/>
          <w:szCs w:val="22"/>
        </w:rPr>
      </w:pPr>
      <w:r w:rsidRPr="000F53FF">
        <w:rPr>
          <w:rFonts w:ascii="Arial" w:hAnsi="Arial" w:cs="Arial"/>
          <w:sz w:val="22"/>
          <w:szCs w:val="22"/>
        </w:rPr>
        <w:t xml:space="preserve">Ensure that </w:t>
      </w:r>
      <w:r w:rsidR="002F6792" w:rsidRPr="00847570">
        <w:rPr>
          <w:rFonts w:ascii="Arial" w:hAnsi="Arial" w:cs="Arial"/>
          <w:sz w:val="22"/>
          <w:szCs w:val="22"/>
        </w:rPr>
        <w:t xml:space="preserve">the tendering, evaluation, placement and monitoring of a wide range of </w:t>
      </w:r>
      <w:r w:rsidRPr="000F53FF">
        <w:rPr>
          <w:rFonts w:ascii="Arial" w:hAnsi="Arial" w:cs="Arial"/>
          <w:sz w:val="22"/>
          <w:szCs w:val="22"/>
        </w:rPr>
        <w:t xml:space="preserve">procurement </w:t>
      </w:r>
      <w:r w:rsidR="002F6792" w:rsidRPr="00847570">
        <w:rPr>
          <w:rFonts w:ascii="Arial" w:hAnsi="Arial" w:cs="Arial"/>
          <w:sz w:val="22"/>
          <w:szCs w:val="22"/>
        </w:rPr>
        <w:t>adheres to</w:t>
      </w:r>
      <w:r w:rsidRPr="000F53FF">
        <w:rPr>
          <w:rFonts w:ascii="Arial" w:hAnsi="Arial" w:cs="Arial"/>
          <w:sz w:val="22"/>
          <w:szCs w:val="22"/>
        </w:rPr>
        <w:t xml:space="preserve"> legislation,</w:t>
      </w:r>
      <w:r w:rsidR="002F6792" w:rsidRPr="00847570">
        <w:rPr>
          <w:rFonts w:ascii="Arial" w:hAnsi="Arial" w:cs="Arial"/>
          <w:sz w:val="22"/>
          <w:szCs w:val="22"/>
        </w:rPr>
        <w:t xml:space="preserve"> policy and procedure</w:t>
      </w:r>
    </w:p>
    <w:p w14:paraId="71FE1A29" w14:textId="77777777" w:rsidR="000F53FF" w:rsidRDefault="000F53FF" w:rsidP="000F53FF">
      <w:pPr>
        <w:numPr>
          <w:ilvl w:val="0"/>
          <w:numId w:val="13"/>
        </w:numPr>
        <w:spacing w:line="360" w:lineRule="auto"/>
        <w:rPr>
          <w:rFonts w:ascii="Arial" w:hAnsi="Arial" w:cs="Arial"/>
          <w:sz w:val="22"/>
          <w:szCs w:val="22"/>
        </w:rPr>
      </w:pPr>
      <w:r w:rsidRPr="000F53FF">
        <w:rPr>
          <w:rFonts w:ascii="Arial" w:hAnsi="Arial" w:cs="Arial"/>
          <w:sz w:val="22"/>
          <w:szCs w:val="22"/>
        </w:rPr>
        <w:t xml:space="preserve">Maintain a suite of templates and guidance documents for use by colleagues across the group </w:t>
      </w:r>
    </w:p>
    <w:p w14:paraId="3C3E899C" w14:textId="77777777" w:rsidR="000F53FF" w:rsidRDefault="000F53FF" w:rsidP="000F53FF">
      <w:pPr>
        <w:numPr>
          <w:ilvl w:val="0"/>
          <w:numId w:val="13"/>
        </w:numPr>
        <w:spacing w:line="360" w:lineRule="auto"/>
        <w:rPr>
          <w:rFonts w:ascii="Arial" w:hAnsi="Arial" w:cs="Arial"/>
          <w:sz w:val="22"/>
          <w:szCs w:val="22"/>
        </w:rPr>
      </w:pPr>
      <w:r w:rsidRPr="000F53FF">
        <w:rPr>
          <w:rFonts w:ascii="Arial" w:hAnsi="Arial" w:cs="Arial"/>
          <w:sz w:val="22"/>
          <w:szCs w:val="22"/>
        </w:rPr>
        <w:t>Maintain your up-to-date professional knowledge of procurement regulations and best practice.</w:t>
      </w:r>
    </w:p>
    <w:p w14:paraId="4632031B" w14:textId="77777777" w:rsidR="000F53FF" w:rsidRDefault="000F53FF" w:rsidP="000F53FF">
      <w:pPr>
        <w:numPr>
          <w:ilvl w:val="0"/>
          <w:numId w:val="13"/>
        </w:numPr>
        <w:spacing w:line="360" w:lineRule="auto"/>
        <w:rPr>
          <w:rFonts w:ascii="Arial" w:hAnsi="Arial" w:cs="Arial"/>
          <w:sz w:val="22"/>
          <w:szCs w:val="22"/>
        </w:rPr>
      </w:pPr>
      <w:r w:rsidRPr="000F53FF">
        <w:rPr>
          <w:rFonts w:ascii="Arial" w:hAnsi="Arial" w:cs="Arial"/>
          <w:sz w:val="22"/>
          <w:szCs w:val="22"/>
        </w:rPr>
        <w:t>Maintain and publish the contract register.</w:t>
      </w:r>
    </w:p>
    <w:p w14:paraId="07AE100F" w14:textId="77777777" w:rsidR="000F53FF" w:rsidRDefault="000F53FF" w:rsidP="00CE14D3">
      <w:pPr>
        <w:numPr>
          <w:ilvl w:val="0"/>
          <w:numId w:val="13"/>
        </w:numPr>
        <w:spacing w:line="360" w:lineRule="auto"/>
        <w:rPr>
          <w:rFonts w:ascii="Arial" w:hAnsi="Arial" w:cs="Arial"/>
          <w:sz w:val="22"/>
          <w:szCs w:val="22"/>
        </w:rPr>
      </w:pPr>
      <w:r w:rsidRPr="00CE14D3">
        <w:rPr>
          <w:rFonts w:ascii="Arial" w:hAnsi="Arial" w:cs="Arial"/>
          <w:sz w:val="22"/>
          <w:szCs w:val="22"/>
        </w:rPr>
        <w:lastRenderedPageBreak/>
        <w:t>Report on performance, opportunities, risks and other procurement related matters.</w:t>
      </w:r>
    </w:p>
    <w:p w14:paraId="3BAABC7B" w14:textId="77777777" w:rsidR="00CE14D3" w:rsidRDefault="000F53FF" w:rsidP="00CE14D3">
      <w:pPr>
        <w:numPr>
          <w:ilvl w:val="0"/>
          <w:numId w:val="13"/>
        </w:numPr>
        <w:spacing w:line="360" w:lineRule="auto"/>
        <w:rPr>
          <w:rFonts w:ascii="Arial" w:hAnsi="Arial" w:cs="Arial"/>
          <w:sz w:val="22"/>
          <w:szCs w:val="22"/>
        </w:rPr>
      </w:pPr>
      <w:r w:rsidRPr="00CE14D3">
        <w:rPr>
          <w:rFonts w:ascii="Arial" w:hAnsi="Arial" w:cs="Arial"/>
          <w:sz w:val="22"/>
          <w:szCs w:val="22"/>
        </w:rPr>
        <w:t>Represent the organisation in regional consortia, frameworks and other external-facing activities.</w:t>
      </w:r>
    </w:p>
    <w:p w14:paraId="200D9AE5" w14:textId="77777777" w:rsidR="000F53FF" w:rsidRPr="00CE14D3" w:rsidRDefault="000F53FF" w:rsidP="00CE14D3">
      <w:pPr>
        <w:numPr>
          <w:ilvl w:val="0"/>
          <w:numId w:val="13"/>
        </w:numPr>
        <w:spacing w:line="360" w:lineRule="auto"/>
        <w:rPr>
          <w:rFonts w:ascii="Arial" w:hAnsi="Arial" w:cs="Arial"/>
          <w:sz w:val="22"/>
          <w:szCs w:val="22"/>
        </w:rPr>
      </w:pPr>
      <w:r w:rsidRPr="00CE14D3">
        <w:rPr>
          <w:rFonts w:ascii="Arial" w:hAnsi="Arial" w:cs="Arial"/>
          <w:sz w:val="22"/>
          <w:szCs w:val="22"/>
        </w:rPr>
        <w:t>Lead and undertake the procurement of services, materials and other contracts:</w:t>
      </w:r>
    </w:p>
    <w:p w14:paraId="44FBFF5C" w14:textId="77777777" w:rsidR="000F53FF" w:rsidRDefault="000F53FF" w:rsidP="00E179B8">
      <w:pPr>
        <w:pStyle w:val="ListParagraph"/>
        <w:numPr>
          <w:ilvl w:val="1"/>
          <w:numId w:val="17"/>
        </w:numPr>
        <w:spacing w:after="200" w:line="259" w:lineRule="auto"/>
        <w:contextualSpacing/>
        <w:rPr>
          <w:rFonts w:ascii="Arial" w:hAnsi="Arial" w:cs="Arial"/>
          <w:sz w:val="22"/>
          <w:szCs w:val="22"/>
        </w:rPr>
      </w:pPr>
      <w:r w:rsidRPr="000F53FF">
        <w:rPr>
          <w:rFonts w:ascii="Arial" w:hAnsi="Arial" w:cs="Arial"/>
          <w:sz w:val="22"/>
          <w:szCs w:val="22"/>
        </w:rPr>
        <w:t>Write tenders specifications and evaluation criteria</w:t>
      </w:r>
    </w:p>
    <w:p w14:paraId="128040CB" w14:textId="77777777" w:rsidR="0073525B" w:rsidRPr="000F53FF" w:rsidRDefault="0073525B" w:rsidP="00E179B8">
      <w:pPr>
        <w:pStyle w:val="ListParagraph"/>
        <w:numPr>
          <w:ilvl w:val="1"/>
          <w:numId w:val="17"/>
        </w:numPr>
        <w:spacing w:after="200" w:line="259" w:lineRule="auto"/>
        <w:contextualSpacing/>
        <w:rPr>
          <w:rFonts w:ascii="Arial" w:hAnsi="Arial" w:cs="Arial"/>
          <w:sz w:val="22"/>
          <w:szCs w:val="22"/>
        </w:rPr>
      </w:pPr>
      <w:r w:rsidRPr="0073525B">
        <w:rPr>
          <w:rFonts w:ascii="Arial" w:hAnsi="Arial" w:cs="Arial"/>
          <w:sz w:val="22"/>
          <w:szCs w:val="22"/>
        </w:rPr>
        <w:t>Ensure Corporate Social Responsibility is included as part of the evaluation process</w:t>
      </w:r>
    </w:p>
    <w:p w14:paraId="5D427373" w14:textId="77777777" w:rsidR="000F53FF" w:rsidRPr="000F53FF" w:rsidRDefault="000F53FF" w:rsidP="00E179B8">
      <w:pPr>
        <w:pStyle w:val="ListParagraph"/>
        <w:numPr>
          <w:ilvl w:val="1"/>
          <w:numId w:val="17"/>
        </w:numPr>
        <w:spacing w:after="200" w:line="259" w:lineRule="auto"/>
        <w:contextualSpacing/>
        <w:rPr>
          <w:rFonts w:ascii="Arial" w:hAnsi="Arial" w:cs="Arial"/>
          <w:sz w:val="22"/>
          <w:szCs w:val="22"/>
        </w:rPr>
      </w:pPr>
      <w:r w:rsidRPr="000F53FF">
        <w:rPr>
          <w:rFonts w:ascii="Arial" w:hAnsi="Arial" w:cs="Arial"/>
          <w:sz w:val="22"/>
          <w:szCs w:val="22"/>
        </w:rPr>
        <w:t>Publish tenders, engag</w:t>
      </w:r>
      <w:r w:rsidR="000149B5">
        <w:rPr>
          <w:rFonts w:ascii="Arial" w:hAnsi="Arial" w:cs="Arial"/>
          <w:sz w:val="22"/>
          <w:szCs w:val="22"/>
        </w:rPr>
        <w:t>e</w:t>
      </w:r>
      <w:r w:rsidRPr="000F53FF">
        <w:rPr>
          <w:rFonts w:ascii="Arial" w:hAnsi="Arial" w:cs="Arial"/>
          <w:sz w:val="22"/>
          <w:szCs w:val="22"/>
        </w:rPr>
        <w:t xml:space="preserve"> with bidders and stakeholders throughout the process</w:t>
      </w:r>
    </w:p>
    <w:p w14:paraId="5953FC76" w14:textId="77777777" w:rsidR="000F53FF" w:rsidRPr="000F53FF" w:rsidRDefault="000F53FF" w:rsidP="00E179B8">
      <w:pPr>
        <w:pStyle w:val="ListParagraph"/>
        <w:numPr>
          <w:ilvl w:val="1"/>
          <w:numId w:val="17"/>
        </w:numPr>
        <w:spacing w:after="200" w:line="259" w:lineRule="auto"/>
        <w:contextualSpacing/>
        <w:rPr>
          <w:rFonts w:ascii="Arial" w:hAnsi="Arial" w:cs="Arial"/>
          <w:sz w:val="22"/>
          <w:szCs w:val="22"/>
        </w:rPr>
      </w:pPr>
      <w:r w:rsidRPr="000F53FF">
        <w:rPr>
          <w:rFonts w:ascii="Arial" w:hAnsi="Arial" w:cs="Arial"/>
          <w:sz w:val="22"/>
          <w:szCs w:val="22"/>
        </w:rPr>
        <w:t xml:space="preserve">Lead </w:t>
      </w:r>
      <w:r w:rsidR="000149B5">
        <w:rPr>
          <w:rFonts w:ascii="Arial" w:hAnsi="Arial" w:cs="Arial"/>
          <w:sz w:val="22"/>
          <w:szCs w:val="22"/>
        </w:rPr>
        <w:t xml:space="preserve">the </w:t>
      </w:r>
      <w:r w:rsidRPr="000F53FF">
        <w:rPr>
          <w:rFonts w:ascii="Arial" w:hAnsi="Arial" w:cs="Arial"/>
          <w:sz w:val="22"/>
          <w:szCs w:val="22"/>
        </w:rPr>
        <w:t>scoring and evaluation of tender</w:t>
      </w:r>
    </w:p>
    <w:p w14:paraId="0609141C" w14:textId="77777777" w:rsidR="000F53FF" w:rsidRPr="000F53FF" w:rsidRDefault="000F53FF" w:rsidP="00E179B8">
      <w:pPr>
        <w:pStyle w:val="ListParagraph"/>
        <w:numPr>
          <w:ilvl w:val="1"/>
          <w:numId w:val="17"/>
        </w:numPr>
        <w:spacing w:after="200" w:line="259" w:lineRule="auto"/>
        <w:contextualSpacing/>
        <w:rPr>
          <w:rFonts w:ascii="Arial" w:hAnsi="Arial" w:cs="Arial"/>
          <w:sz w:val="22"/>
          <w:szCs w:val="22"/>
        </w:rPr>
      </w:pPr>
      <w:r w:rsidRPr="000F53FF">
        <w:rPr>
          <w:rFonts w:ascii="Arial" w:hAnsi="Arial" w:cs="Arial"/>
          <w:sz w:val="22"/>
          <w:szCs w:val="22"/>
        </w:rPr>
        <w:t xml:space="preserve">Advise and support procurement activities undertaken </w:t>
      </w:r>
      <w:r w:rsidR="000149B5">
        <w:rPr>
          <w:rFonts w:ascii="Arial" w:hAnsi="Arial" w:cs="Arial"/>
          <w:sz w:val="22"/>
          <w:szCs w:val="22"/>
        </w:rPr>
        <w:t xml:space="preserve">by </w:t>
      </w:r>
      <w:r w:rsidRPr="000F53FF">
        <w:rPr>
          <w:rFonts w:ascii="Arial" w:hAnsi="Arial" w:cs="Arial"/>
          <w:sz w:val="22"/>
          <w:szCs w:val="22"/>
        </w:rPr>
        <w:t>other colleagues within the business</w:t>
      </w:r>
      <w:bookmarkStart w:id="0" w:name="_Hlk135756238"/>
    </w:p>
    <w:bookmarkEnd w:id="0"/>
    <w:p w14:paraId="25553676" w14:textId="77777777" w:rsidR="000F53FF" w:rsidRDefault="000F53FF" w:rsidP="00E179B8">
      <w:pPr>
        <w:pStyle w:val="ListParagraph"/>
        <w:numPr>
          <w:ilvl w:val="1"/>
          <w:numId w:val="17"/>
        </w:numPr>
        <w:spacing w:after="200" w:line="259" w:lineRule="auto"/>
        <w:contextualSpacing/>
        <w:rPr>
          <w:rFonts w:ascii="Arial" w:hAnsi="Arial" w:cs="Arial"/>
          <w:sz w:val="22"/>
          <w:szCs w:val="22"/>
        </w:rPr>
      </w:pPr>
      <w:r w:rsidRPr="000F53FF">
        <w:rPr>
          <w:rFonts w:ascii="Arial" w:hAnsi="Arial" w:cs="Arial"/>
          <w:sz w:val="22"/>
          <w:szCs w:val="22"/>
        </w:rPr>
        <w:t>Assess available frameworks</w:t>
      </w:r>
      <w:r w:rsidR="009B1CF5">
        <w:rPr>
          <w:rFonts w:ascii="Arial" w:hAnsi="Arial" w:cs="Arial"/>
          <w:sz w:val="22"/>
          <w:szCs w:val="22"/>
        </w:rPr>
        <w:t xml:space="preserve"> </w:t>
      </w:r>
      <w:r w:rsidRPr="000F53FF">
        <w:rPr>
          <w:rFonts w:ascii="Arial" w:hAnsi="Arial" w:cs="Arial"/>
          <w:sz w:val="22"/>
          <w:szCs w:val="22"/>
        </w:rPr>
        <w:t xml:space="preserve">for the organisation for specific procurement activities. </w:t>
      </w:r>
    </w:p>
    <w:p w14:paraId="511720DC" w14:textId="77777777" w:rsidR="00BD29D5" w:rsidRDefault="00BD29D5" w:rsidP="00BD29D5">
      <w:pPr>
        <w:pStyle w:val="BodyText"/>
        <w:spacing w:line="360" w:lineRule="auto"/>
        <w:jc w:val="left"/>
        <w:rPr>
          <w:rFonts w:ascii="Arial" w:hAnsi="Arial" w:cs="Arial"/>
          <w:sz w:val="22"/>
          <w:szCs w:val="22"/>
        </w:rPr>
      </w:pPr>
    </w:p>
    <w:p w14:paraId="7F548982" w14:textId="77777777" w:rsidR="00061F90" w:rsidRDefault="00061F90" w:rsidP="00061F90">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692C4E83" w14:textId="77777777" w:rsidR="00061F90" w:rsidRDefault="00061F90" w:rsidP="00061F90">
      <w:pPr>
        <w:numPr>
          <w:ilvl w:val="0"/>
          <w:numId w:val="9"/>
        </w:numPr>
        <w:shd w:val="clear" w:color="auto" w:fill="FFFFFF"/>
        <w:spacing w:line="360" w:lineRule="auto"/>
        <w:rPr>
          <w:rFonts w:ascii="Arial" w:hAnsi="Arial" w:cs="Arial"/>
          <w:sz w:val="22"/>
          <w:szCs w:val="22"/>
          <w:lang w:eastAsia="en-US"/>
        </w:rPr>
      </w:pPr>
      <w:r>
        <w:rPr>
          <w:rFonts w:ascii="Arial" w:hAnsi="Arial" w:cs="Arial"/>
          <w:sz w:val="22"/>
          <w:szCs w:val="22"/>
        </w:rPr>
        <w:t xml:space="preserve">Take responsibility for own Health &amp; Safety and not to put others at risk. </w:t>
      </w:r>
    </w:p>
    <w:p w14:paraId="63CCF565" w14:textId="77777777" w:rsidR="00061F90" w:rsidRDefault="00061F90" w:rsidP="00061F90">
      <w:pPr>
        <w:shd w:val="clear" w:color="auto" w:fill="FFFFFF"/>
        <w:spacing w:line="360" w:lineRule="auto"/>
        <w:ind w:left="720"/>
        <w:rPr>
          <w:rFonts w:ascii="Arial" w:hAnsi="Arial" w:cs="Arial"/>
          <w:sz w:val="22"/>
          <w:szCs w:val="22"/>
        </w:rPr>
      </w:pPr>
    </w:p>
    <w:p w14:paraId="48EEFC8E" w14:textId="77777777" w:rsidR="00061F90" w:rsidRDefault="00061F90" w:rsidP="00061F90">
      <w:pPr>
        <w:numPr>
          <w:ilvl w:val="0"/>
          <w:numId w:val="9"/>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135BBDC3" w14:textId="77777777" w:rsidR="00061F90" w:rsidRDefault="00061F90" w:rsidP="00061F90">
      <w:pPr>
        <w:shd w:val="clear" w:color="auto" w:fill="FFFFFF"/>
        <w:spacing w:line="360" w:lineRule="auto"/>
        <w:rPr>
          <w:rFonts w:ascii="Arial" w:hAnsi="Arial" w:cs="Arial"/>
          <w:sz w:val="22"/>
          <w:szCs w:val="22"/>
        </w:rPr>
      </w:pPr>
    </w:p>
    <w:p w14:paraId="418BA414" w14:textId="77777777" w:rsidR="00061F90" w:rsidRDefault="00061F90" w:rsidP="00061F90">
      <w:pPr>
        <w:numPr>
          <w:ilvl w:val="0"/>
          <w:numId w:val="9"/>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25225C9F" w14:textId="77777777" w:rsidR="003F2DB7" w:rsidRDefault="003F2DB7" w:rsidP="003F2DB7">
      <w:pPr>
        <w:pStyle w:val="BodyText"/>
        <w:jc w:val="left"/>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296"/>
      </w:tblGrid>
      <w:tr w:rsidR="003F2DB7" w:rsidRPr="00F105C8" w14:paraId="120B2621" w14:textId="77777777" w:rsidTr="000C64D5">
        <w:trPr>
          <w:trHeight w:hRule="exact" w:val="1134"/>
        </w:trPr>
        <w:tc>
          <w:tcPr>
            <w:tcW w:w="8522" w:type="dxa"/>
            <w:shd w:val="clear" w:color="auto" w:fill="F2F2F2"/>
            <w:vAlign w:val="center"/>
          </w:tcPr>
          <w:p w14:paraId="324812EF" w14:textId="77777777" w:rsidR="003F2DB7" w:rsidRPr="00F105C8" w:rsidRDefault="003F2DB7" w:rsidP="00557317">
            <w:pPr>
              <w:pStyle w:val="BodyText"/>
              <w:jc w:val="left"/>
              <w:rPr>
                <w:rFonts w:ascii="Arial" w:hAnsi="Arial"/>
                <w:sz w:val="22"/>
                <w:szCs w:val="22"/>
              </w:rPr>
            </w:pPr>
            <w:r w:rsidRPr="00F105C8">
              <w:rPr>
                <w:rFonts w:ascii="Arial" w:hAnsi="Arial"/>
                <w:sz w:val="22"/>
                <w:szCs w:val="22"/>
              </w:rPr>
              <w:t>No job profile can cover every issue, which may arise within the post at various times and the jobholder is expected to carry out other duties requested from time to time.</w:t>
            </w:r>
          </w:p>
        </w:tc>
      </w:tr>
    </w:tbl>
    <w:p w14:paraId="50C28885" w14:textId="77777777" w:rsidR="002D4EB8" w:rsidRDefault="002D4EB8" w:rsidP="003F2DB7">
      <w:pPr>
        <w:pStyle w:val="BodyText"/>
        <w:spacing w:line="360" w:lineRule="auto"/>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131"/>
      </w:tblGrid>
      <w:tr w:rsidR="002D4EB8" w:rsidRPr="000C64D5" w14:paraId="184DAEE3" w14:textId="77777777" w:rsidTr="000C64D5">
        <w:tc>
          <w:tcPr>
            <w:tcW w:w="4261" w:type="dxa"/>
            <w:shd w:val="clear" w:color="auto" w:fill="F2F2F2"/>
          </w:tcPr>
          <w:p w14:paraId="51FC2990" w14:textId="77777777" w:rsidR="002D4EB8" w:rsidRPr="000C64D5" w:rsidRDefault="002D4EB8" w:rsidP="000C64D5">
            <w:pPr>
              <w:pStyle w:val="BodyText"/>
              <w:jc w:val="left"/>
              <w:rPr>
                <w:rFonts w:ascii="Arial" w:hAnsi="Arial"/>
                <w:b/>
                <w:sz w:val="22"/>
                <w:szCs w:val="22"/>
              </w:rPr>
            </w:pPr>
            <w:r w:rsidRPr="000C64D5">
              <w:rPr>
                <w:rFonts w:ascii="Arial" w:hAnsi="Arial"/>
                <w:b/>
                <w:sz w:val="22"/>
                <w:szCs w:val="22"/>
              </w:rPr>
              <w:t>Post Holder Name:</w:t>
            </w:r>
          </w:p>
          <w:p w14:paraId="51D34B95" w14:textId="77777777" w:rsidR="002D4EB8" w:rsidRPr="000C64D5" w:rsidRDefault="002D4EB8" w:rsidP="000C64D5">
            <w:pPr>
              <w:pStyle w:val="BodyText"/>
              <w:jc w:val="left"/>
              <w:rPr>
                <w:rFonts w:ascii="Arial" w:hAnsi="Arial"/>
                <w:b/>
                <w:sz w:val="22"/>
                <w:szCs w:val="22"/>
              </w:rPr>
            </w:pPr>
          </w:p>
          <w:p w14:paraId="32077DE7" w14:textId="77777777" w:rsidR="002D4EB8" w:rsidRPr="000C64D5" w:rsidRDefault="002D4EB8" w:rsidP="000C64D5">
            <w:pPr>
              <w:pStyle w:val="BodyText"/>
              <w:jc w:val="left"/>
              <w:rPr>
                <w:rFonts w:ascii="Arial" w:hAnsi="Arial"/>
                <w:b/>
                <w:sz w:val="22"/>
                <w:szCs w:val="22"/>
              </w:rPr>
            </w:pPr>
          </w:p>
        </w:tc>
        <w:tc>
          <w:tcPr>
            <w:tcW w:w="4261" w:type="dxa"/>
          </w:tcPr>
          <w:p w14:paraId="6475DA89" w14:textId="77777777" w:rsidR="002D4EB8" w:rsidRPr="000C64D5" w:rsidRDefault="002D4EB8" w:rsidP="000C64D5">
            <w:pPr>
              <w:pStyle w:val="BodyText"/>
              <w:jc w:val="left"/>
              <w:rPr>
                <w:rFonts w:ascii="Arial" w:hAnsi="Arial"/>
                <w:b/>
                <w:sz w:val="22"/>
                <w:szCs w:val="22"/>
              </w:rPr>
            </w:pPr>
          </w:p>
        </w:tc>
      </w:tr>
      <w:tr w:rsidR="002D4EB8" w:rsidRPr="000C64D5" w14:paraId="2549B843" w14:textId="77777777" w:rsidTr="000C64D5">
        <w:tc>
          <w:tcPr>
            <w:tcW w:w="4261" w:type="dxa"/>
            <w:shd w:val="clear" w:color="auto" w:fill="F2F2F2"/>
          </w:tcPr>
          <w:p w14:paraId="773AEA44" w14:textId="77777777" w:rsidR="002D4EB8" w:rsidRPr="000C64D5" w:rsidRDefault="002D4EB8" w:rsidP="000C64D5">
            <w:pPr>
              <w:pStyle w:val="BodyText"/>
              <w:jc w:val="left"/>
              <w:rPr>
                <w:rFonts w:ascii="Arial" w:hAnsi="Arial"/>
                <w:b/>
                <w:sz w:val="22"/>
                <w:szCs w:val="22"/>
              </w:rPr>
            </w:pPr>
            <w:r w:rsidRPr="000C64D5">
              <w:rPr>
                <w:rFonts w:ascii="Arial" w:hAnsi="Arial"/>
                <w:b/>
                <w:sz w:val="22"/>
                <w:szCs w:val="22"/>
              </w:rPr>
              <w:t>Post Holder Signature:</w:t>
            </w:r>
          </w:p>
          <w:p w14:paraId="2A3A2E90" w14:textId="77777777" w:rsidR="002D4EB8" w:rsidRPr="000C64D5" w:rsidRDefault="002D4EB8" w:rsidP="000C64D5">
            <w:pPr>
              <w:pStyle w:val="BodyText"/>
              <w:jc w:val="left"/>
              <w:rPr>
                <w:rFonts w:ascii="Arial" w:hAnsi="Arial"/>
                <w:b/>
                <w:sz w:val="22"/>
                <w:szCs w:val="22"/>
              </w:rPr>
            </w:pPr>
          </w:p>
          <w:p w14:paraId="15190788" w14:textId="77777777" w:rsidR="002D4EB8" w:rsidRPr="000C64D5" w:rsidRDefault="002D4EB8" w:rsidP="000C64D5">
            <w:pPr>
              <w:pStyle w:val="BodyText"/>
              <w:jc w:val="left"/>
              <w:rPr>
                <w:rFonts w:ascii="Arial" w:hAnsi="Arial"/>
                <w:b/>
                <w:sz w:val="22"/>
                <w:szCs w:val="22"/>
              </w:rPr>
            </w:pPr>
          </w:p>
        </w:tc>
        <w:tc>
          <w:tcPr>
            <w:tcW w:w="4261" w:type="dxa"/>
          </w:tcPr>
          <w:p w14:paraId="7C42AF3D" w14:textId="77777777" w:rsidR="002D4EB8" w:rsidRPr="000C64D5" w:rsidRDefault="002D4EB8" w:rsidP="000C64D5">
            <w:pPr>
              <w:pStyle w:val="BodyText"/>
              <w:jc w:val="left"/>
              <w:rPr>
                <w:rFonts w:ascii="Arial" w:hAnsi="Arial"/>
                <w:b/>
                <w:sz w:val="22"/>
                <w:szCs w:val="22"/>
              </w:rPr>
            </w:pPr>
          </w:p>
        </w:tc>
      </w:tr>
      <w:tr w:rsidR="002D4EB8" w:rsidRPr="000C64D5" w14:paraId="2EE4FC5A" w14:textId="77777777" w:rsidTr="000C64D5">
        <w:tc>
          <w:tcPr>
            <w:tcW w:w="4261" w:type="dxa"/>
            <w:shd w:val="clear" w:color="auto" w:fill="F2F2F2"/>
          </w:tcPr>
          <w:p w14:paraId="182EBAFC" w14:textId="77777777" w:rsidR="002D4EB8" w:rsidRPr="000C64D5" w:rsidRDefault="002D4EB8" w:rsidP="000C64D5">
            <w:pPr>
              <w:pStyle w:val="BodyText"/>
              <w:jc w:val="left"/>
              <w:rPr>
                <w:rFonts w:ascii="Arial" w:hAnsi="Arial"/>
                <w:b/>
                <w:sz w:val="22"/>
                <w:szCs w:val="22"/>
              </w:rPr>
            </w:pPr>
            <w:r w:rsidRPr="000C64D5">
              <w:rPr>
                <w:rFonts w:ascii="Arial" w:hAnsi="Arial"/>
                <w:b/>
                <w:sz w:val="22"/>
                <w:szCs w:val="22"/>
              </w:rPr>
              <w:t xml:space="preserve">Date: </w:t>
            </w:r>
          </w:p>
          <w:p w14:paraId="53C80473" w14:textId="77777777" w:rsidR="002D4EB8" w:rsidRPr="000C64D5" w:rsidRDefault="002D4EB8" w:rsidP="000C64D5">
            <w:pPr>
              <w:pStyle w:val="BodyText"/>
              <w:jc w:val="left"/>
              <w:rPr>
                <w:rFonts w:ascii="Arial" w:hAnsi="Arial"/>
                <w:b/>
                <w:sz w:val="22"/>
                <w:szCs w:val="22"/>
              </w:rPr>
            </w:pPr>
          </w:p>
          <w:p w14:paraId="3B5FA4BE" w14:textId="77777777" w:rsidR="002D4EB8" w:rsidRPr="000C64D5" w:rsidRDefault="002D4EB8" w:rsidP="000C64D5">
            <w:pPr>
              <w:pStyle w:val="BodyText"/>
              <w:jc w:val="left"/>
              <w:rPr>
                <w:rFonts w:ascii="Arial" w:hAnsi="Arial"/>
                <w:b/>
                <w:sz w:val="22"/>
                <w:szCs w:val="22"/>
              </w:rPr>
            </w:pPr>
          </w:p>
        </w:tc>
        <w:tc>
          <w:tcPr>
            <w:tcW w:w="4261" w:type="dxa"/>
          </w:tcPr>
          <w:p w14:paraId="5F3FD541" w14:textId="77777777" w:rsidR="002D4EB8" w:rsidRPr="000C64D5" w:rsidRDefault="002D4EB8" w:rsidP="000C64D5">
            <w:pPr>
              <w:pStyle w:val="BodyText"/>
              <w:jc w:val="left"/>
              <w:rPr>
                <w:rFonts w:ascii="Arial" w:hAnsi="Arial"/>
                <w:b/>
                <w:sz w:val="22"/>
                <w:szCs w:val="22"/>
              </w:rPr>
            </w:pPr>
          </w:p>
        </w:tc>
      </w:tr>
    </w:tbl>
    <w:p w14:paraId="21B1C517" w14:textId="77777777" w:rsidR="00E47B8A" w:rsidRDefault="00E47B8A" w:rsidP="000A72E2">
      <w:pPr>
        <w:pStyle w:val="BodyText"/>
        <w:jc w:val="left"/>
        <w:rPr>
          <w:rFonts w:ascii="Arial" w:hAnsi="Arial"/>
          <w:b/>
          <w:sz w:val="22"/>
          <w:szCs w:val="22"/>
        </w:rPr>
      </w:pPr>
    </w:p>
    <w:sectPr w:rsidR="00E47B8A" w:rsidSect="000C64D5">
      <w:pgSz w:w="11906" w:h="16838"/>
      <w:pgMar w:top="1440" w:right="1800" w:bottom="1440" w:left="1800" w:header="708" w:footer="708" w:gutter="0"/>
      <w:pgBorders w:offsetFrom="page">
        <w:top w:val="single" w:sz="4" w:space="24" w:color="98C723"/>
        <w:left w:val="single" w:sz="4" w:space="24" w:color="98C723"/>
        <w:bottom w:val="single" w:sz="4" w:space="24" w:color="98C723"/>
        <w:right w:val="single" w:sz="4" w:space="24" w:color="98C72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grum">
    <w:altName w:val="Calibri"/>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DCA"/>
    <w:multiLevelType w:val="hybridMultilevel"/>
    <w:tmpl w:val="2918FDA4"/>
    <w:lvl w:ilvl="0" w:tplc="0BECA04C">
      <w:start w:val="1"/>
      <w:numFmt w:val="bullet"/>
      <w:lvlText w:val="•"/>
      <w:lvlJc w:val="left"/>
      <w:pPr>
        <w:tabs>
          <w:tab w:val="num" w:pos="720"/>
        </w:tabs>
        <w:ind w:left="720" w:hanging="360"/>
      </w:pPr>
      <w:rPr>
        <w:rFonts w:ascii="Wigrum" w:hAnsi="Wigrum" w:hint="default"/>
      </w:rPr>
    </w:lvl>
    <w:lvl w:ilvl="1" w:tplc="246EDEC6" w:tentative="1">
      <w:start w:val="1"/>
      <w:numFmt w:val="bullet"/>
      <w:lvlText w:val="•"/>
      <w:lvlJc w:val="left"/>
      <w:pPr>
        <w:tabs>
          <w:tab w:val="num" w:pos="1440"/>
        </w:tabs>
        <w:ind w:left="1440" w:hanging="360"/>
      </w:pPr>
      <w:rPr>
        <w:rFonts w:ascii="Wigrum" w:hAnsi="Wigrum" w:hint="default"/>
      </w:rPr>
    </w:lvl>
    <w:lvl w:ilvl="2" w:tplc="01B256FE" w:tentative="1">
      <w:start w:val="1"/>
      <w:numFmt w:val="bullet"/>
      <w:lvlText w:val="•"/>
      <w:lvlJc w:val="left"/>
      <w:pPr>
        <w:tabs>
          <w:tab w:val="num" w:pos="2160"/>
        </w:tabs>
        <w:ind w:left="2160" w:hanging="360"/>
      </w:pPr>
      <w:rPr>
        <w:rFonts w:ascii="Wigrum" w:hAnsi="Wigrum" w:hint="default"/>
      </w:rPr>
    </w:lvl>
    <w:lvl w:ilvl="3" w:tplc="ADD2C47C" w:tentative="1">
      <w:start w:val="1"/>
      <w:numFmt w:val="bullet"/>
      <w:lvlText w:val="•"/>
      <w:lvlJc w:val="left"/>
      <w:pPr>
        <w:tabs>
          <w:tab w:val="num" w:pos="2880"/>
        </w:tabs>
        <w:ind w:left="2880" w:hanging="360"/>
      </w:pPr>
      <w:rPr>
        <w:rFonts w:ascii="Wigrum" w:hAnsi="Wigrum" w:hint="default"/>
      </w:rPr>
    </w:lvl>
    <w:lvl w:ilvl="4" w:tplc="4C1C5D52" w:tentative="1">
      <w:start w:val="1"/>
      <w:numFmt w:val="bullet"/>
      <w:lvlText w:val="•"/>
      <w:lvlJc w:val="left"/>
      <w:pPr>
        <w:tabs>
          <w:tab w:val="num" w:pos="3600"/>
        </w:tabs>
        <w:ind w:left="3600" w:hanging="360"/>
      </w:pPr>
      <w:rPr>
        <w:rFonts w:ascii="Wigrum" w:hAnsi="Wigrum" w:hint="default"/>
      </w:rPr>
    </w:lvl>
    <w:lvl w:ilvl="5" w:tplc="A5507B8C" w:tentative="1">
      <w:start w:val="1"/>
      <w:numFmt w:val="bullet"/>
      <w:lvlText w:val="•"/>
      <w:lvlJc w:val="left"/>
      <w:pPr>
        <w:tabs>
          <w:tab w:val="num" w:pos="4320"/>
        </w:tabs>
        <w:ind w:left="4320" w:hanging="360"/>
      </w:pPr>
      <w:rPr>
        <w:rFonts w:ascii="Wigrum" w:hAnsi="Wigrum" w:hint="default"/>
      </w:rPr>
    </w:lvl>
    <w:lvl w:ilvl="6" w:tplc="3FAAB58E" w:tentative="1">
      <w:start w:val="1"/>
      <w:numFmt w:val="bullet"/>
      <w:lvlText w:val="•"/>
      <w:lvlJc w:val="left"/>
      <w:pPr>
        <w:tabs>
          <w:tab w:val="num" w:pos="5040"/>
        </w:tabs>
        <w:ind w:left="5040" w:hanging="360"/>
      </w:pPr>
      <w:rPr>
        <w:rFonts w:ascii="Wigrum" w:hAnsi="Wigrum" w:hint="default"/>
      </w:rPr>
    </w:lvl>
    <w:lvl w:ilvl="7" w:tplc="9FB45516" w:tentative="1">
      <w:start w:val="1"/>
      <w:numFmt w:val="bullet"/>
      <w:lvlText w:val="•"/>
      <w:lvlJc w:val="left"/>
      <w:pPr>
        <w:tabs>
          <w:tab w:val="num" w:pos="5760"/>
        </w:tabs>
        <w:ind w:left="5760" w:hanging="360"/>
      </w:pPr>
      <w:rPr>
        <w:rFonts w:ascii="Wigrum" w:hAnsi="Wigrum" w:hint="default"/>
      </w:rPr>
    </w:lvl>
    <w:lvl w:ilvl="8" w:tplc="91E46DC2" w:tentative="1">
      <w:start w:val="1"/>
      <w:numFmt w:val="bullet"/>
      <w:lvlText w:val="•"/>
      <w:lvlJc w:val="left"/>
      <w:pPr>
        <w:tabs>
          <w:tab w:val="num" w:pos="6480"/>
        </w:tabs>
        <w:ind w:left="6480" w:hanging="360"/>
      </w:pPr>
      <w:rPr>
        <w:rFonts w:ascii="Wigrum" w:hAnsi="Wigrum" w:hint="default"/>
      </w:rPr>
    </w:lvl>
  </w:abstractNum>
  <w:abstractNum w:abstractNumId="1" w15:restartNumberingAfterBreak="0">
    <w:nsid w:val="0B380E24"/>
    <w:multiLevelType w:val="hybridMultilevel"/>
    <w:tmpl w:val="3A08C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10623"/>
    <w:multiLevelType w:val="hybridMultilevel"/>
    <w:tmpl w:val="95FC50F0"/>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5A3F3E"/>
    <w:multiLevelType w:val="hybridMultilevel"/>
    <w:tmpl w:val="C45200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6447AB"/>
    <w:multiLevelType w:val="hybridMultilevel"/>
    <w:tmpl w:val="A088F832"/>
    <w:lvl w:ilvl="0" w:tplc="3BAA5B1C">
      <w:start w:val="1"/>
      <w:numFmt w:val="decimal"/>
      <w:lvlText w:val="%1."/>
      <w:lvlJc w:val="left"/>
      <w:pPr>
        <w:tabs>
          <w:tab w:val="num" w:pos="720"/>
        </w:tabs>
        <w:ind w:left="720" w:hanging="360"/>
      </w:pPr>
      <w:rPr>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4442DF"/>
    <w:multiLevelType w:val="hybridMultilevel"/>
    <w:tmpl w:val="6F64D6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3287C"/>
    <w:multiLevelType w:val="hybridMultilevel"/>
    <w:tmpl w:val="C20E04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A44BEE"/>
    <w:multiLevelType w:val="hybridMultilevel"/>
    <w:tmpl w:val="77403DC2"/>
    <w:lvl w:ilvl="0" w:tplc="9F1A5634">
      <w:start w:val="1"/>
      <w:numFmt w:val="bullet"/>
      <w:lvlText w:val="•"/>
      <w:lvlJc w:val="left"/>
      <w:pPr>
        <w:tabs>
          <w:tab w:val="num" w:pos="720"/>
        </w:tabs>
        <w:ind w:left="720" w:hanging="360"/>
      </w:pPr>
      <w:rPr>
        <w:rFonts w:ascii="+mn-lt" w:hAnsi="+mn-lt" w:hint="default"/>
      </w:rPr>
    </w:lvl>
    <w:lvl w:ilvl="1" w:tplc="68E80B50" w:tentative="1">
      <w:start w:val="1"/>
      <w:numFmt w:val="bullet"/>
      <w:lvlText w:val="•"/>
      <w:lvlJc w:val="left"/>
      <w:pPr>
        <w:tabs>
          <w:tab w:val="num" w:pos="1440"/>
        </w:tabs>
        <w:ind w:left="1440" w:hanging="360"/>
      </w:pPr>
      <w:rPr>
        <w:rFonts w:ascii="+mn-lt" w:hAnsi="+mn-lt" w:hint="default"/>
      </w:rPr>
    </w:lvl>
    <w:lvl w:ilvl="2" w:tplc="6C44CA46" w:tentative="1">
      <w:start w:val="1"/>
      <w:numFmt w:val="bullet"/>
      <w:lvlText w:val="•"/>
      <w:lvlJc w:val="left"/>
      <w:pPr>
        <w:tabs>
          <w:tab w:val="num" w:pos="2160"/>
        </w:tabs>
        <w:ind w:left="2160" w:hanging="360"/>
      </w:pPr>
      <w:rPr>
        <w:rFonts w:ascii="+mn-lt" w:hAnsi="+mn-lt" w:hint="default"/>
      </w:rPr>
    </w:lvl>
    <w:lvl w:ilvl="3" w:tplc="6212E56C" w:tentative="1">
      <w:start w:val="1"/>
      <w:numFmt w:val="bullet"/>
      <w:lvlText w:val="•"/>
      <w:lvlJc w:val="left"/>
      <w:pPr>
        <w:tabs>
          <w:tab w:val="num" w:pos="2880"/>
        </w:tabs>
        <w:ind w:left="2880" w:hanging="360"/>
      </w:pPr>
      <w:rPr>
        <w:rFonts w:ascii="+mn-lt" w:hAnsi="+mn-lt" w:hint="default"/>
      </w:rPr>
    </w:lvl>
    <w:lvl w:ilvl="4" w:tplc="E800D78A" w:tentative="1">
      <w:start w:val="1"/>
      <w:numFmt w:val="bullet"/>
      <w:lvlText w:val="•"/>
      <w:lvlJc w:val="left"/>
      <w:pPr>
        <w:tabs>
          <w:tab w:val="num" w:pos="3600"/>
        </w:tabs>
        <w:ind w:left="3600" w:hanging="360"/>
      </w:pPr>
      <w:rPr>
        <w:rFonts w:ascii="+mn-lt" w:hAnsi="+mn-lt" w:hint="default"/>
      </w:rPr>
    </w:lvl>
    <w:lvl w:ilvl="5" w:tplc="872E67D4" w:tentative="1">
      <w:start w:val="1"/>
      <w:numFmt w:val="bullet"/>
      <w:lvlText w:val="•"/>
      <w:lvlJc w:val="left"/>
      <w:pPr>
        <w:tabs>
          <w:tab w:val="num" w:pos="4320"/>
        </w:tabs>
        <w:ind w:left="4320" w:hanging="360"/>
      </w:pPr>
      <w:rPr>
        <w:rFonts w:ascii="+mn-lt" w:hAnsi="+mn-lt" w:hint="default"/>
      </w:rPr>
    </w:lvl>
    <w:lvl w:ilvl="6" w:tplc="B93CE24E" w:tentative="1">
      <w:start w:val="1"/>
      <w:numFmt w:val="bullet"/>
      <w:lvlText w:val="•"/>
      <w:lvlJc w:val="left"/>
      <w:pPr>
        <w:tabs>
          <w:tab w:val="num" w:pos="5040"/>
        </w:tabs>
        <w:ind w:left="5040" w:hanging="360"/>
      </w:pPr>
      <w:rPr>
        <w:rFonts w:ascii="+mn-lt" w:hAnsi="+mn-lt" w:hint="default"/>
      </w:rPr>
    </w:lvl>
    <w:lvl w:ilvl="7" w:tplc="5816C0F8" w:tentative="1">
      <w:start w:val="1"/>
      <w:numFmt w:val="bullet"/>
      <w:lvlText w:val="•"/>
      <w:lvlJc w:val="left"/>
      <w:pPr>
        <w:tabs>
          <w:tab w:val="num" w:pos="5760"/>
        </w:tabs>
        <w:ind w:left="5760" w:hanging="360"/>
      </w:pPr>
      <w:rPr>
        <w:rFonts w:ascii="+mn-lt" w:hAnsi="+mn-lt" w:hint="default"/>
      </w:rPr>
    </w:lvl>
    <w:lvl w:ilvl="8" w:tplc="693A44FA" w:tentative="1">
      <w:start w:val="1"/>
      <w:numFmt w:val="bullet"/>
      <w:lvlText w:val="•"/>
      <w:lvlJc w:val="left"/>
      <w:pPr>
        <w:tabs>
          <w:tab w:val="num" w:pos="6480"/>
        </w:tabs>
        <w:ind w:left="6480" w:hanging="360"/>
      </w:pPr>
      <w:rPr>
        <w:rFonts w:ascii="+mn-lt" w:hAnsi="+mn-lt" w:hint="default"/>
      </w:rPr>
    </w:lvl>
  </w:abstractNum>
  <w:abstractNum w:abstractNumId="8" w15:restartNumberingAfterBreak="0">
    <w:nsid w:val="40DB4D68"/>
    <w:multiLevelType w:val="hybridMultilevel"/>
    <w:tmpl w:val="8946D9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884D16"/>
    <w:multiLevelType w:val="hybridMultilevel"/>
    <w:tmpl w:val="39F4C460"/>
    <w:lvl w:ilvl="0" w:tplc="441C5DD2">
      <w:start w:val="1"/>
      <w:numFmt w:val="bullet"/>
      <w:lvlText w:val="•"/>
      <w:lvlJc w:val="left"/>
      <w:pPr>
        <w:tabs>
          <w:tab w:val="num" w:pos="720"/>
        </w:tabs>
        <w:ind w:left="720" w:hanging="360"/>
      </w:pPr>
      <w:rPr>
        <w:rFonts w:ascii="Wigrum" w:hAnsi="Wigrum" w:hint="default"/>
      </w:rPr>
    </w:lvl>
    <w:lvl w:ilvl="1" w:tplc="A268E2D2" w:tentative="1">
      <w:start w:val="1"/>
      <w:numFmt w:val="bullet"/>
      <w:lvlText w:val="•"/>
      <w:lvlJc w:val="left"/>
      <w:pPr>
        <w:tabs>
          <w:tab w:val="num" w:pos="1440"/>
        </w:tabs>
        <w:ind w:left="1440" w:hanging="360"/>
      </w:pPr>
      <w:rPr>
        <w:rFonts w:ascii="Wigrum" w:hAnsi="Wigrum" w:hint="default"/>
      </w:rPr>
    </w:lvl>
    <w:lvl w:ilvl="2" w:tplc="51768CB8" w:tentative="1">
      <w:start w:val="1"/>
      <w:numFmt w:val="bullet"/>
      <w:lvlText w:val="•"/>
      <w:lvlJc w:val="left"/>
      <w:pPr>
        <w:tabs>
          <w:tab w:val="num" w:pos="2160"/>
        </w:tabs>
        <w:ind w:left="2160" w:hanging="360"/>
      </w:pPr>
      <w:rPr>
        <w:rFonts w:ascii="Wigrum" w:hAnsi="Wigrum" w:hint="default"/>
      </w:rPr>
    </w:lvl>
    <w:lvl w:ilvl="3" w:tplc="0AE66952" w:tentative="1">
      <w:start w:val="1"/>
      <w:numFmt w:val="bullet"/>
      <w:lvlText w:val="•"/>
      <w:lvlJc w:val="left"/>
      <w:pPr>
        <w:tabs>
          <w:tab w:val="num" w:pos="2880"/>
        </w:tabs>
        <w:ind w:left="2880" w:hanging="360"/>
      </w:pPr>
      <w:rPr>
        <w:rFonts w:ascii="Wigrum" w:hAnsi="Wigrum" w:hint="default"/>
      </w:rPr>
    </w:lvl>
    <w:lvl w:ilvl="4" w:tplc="EB96794C" w:tentative="1">
      <w:start w:val="1"/>
      <w:numFmt w:val="bullet"/>
      <w:lvlText w:val="•"/>
      <w:lvlJc w:val="left"/>
      <w:pPr>
        <w:tabs>
          <w:tab w:val="num" w:pos="3600"/>
        </w:tabs>
        <w:ind w:left="3600" w:hanging="360"/>
      </w:pPr>
      <w:rPr>
        <w:rFonts w:ascii="Wigrum" w:hAnsi="Wigrum" w:hint="default"/>
      </w:rPr>
    </w:lvl>
    <w:lvl w:ilvl="5" w:tplc="BB14694A" w:tentative="1">
      <w:start w:val="1"/>
      <w:numFmt w:val="bullet"/>
      <w:lvlText w:val="•"/>
      <w:lvlJc w:val="left"/>
      <w:pPr>
        <w:tabs>
          <w:tab w:val="num" w:pos="4320"/>
        </w:tabs>
        <w:ind w:left="4320" w:hanging="360"/>
      </w:pPr>
      <w:rPr>
        <w:rFonts w:ascii="Wigrum" w:hAnsi="Wigrum" w:hint="default"/>
      </w:rPr>
    </w:lvl>
    <w:lvl w:ilvl="6" w:tplc="A2B202AE" w:tentative="1">
      <w:start w:val="1"/>
      <w:numFmt w:val="bullet"/>
      <w:lvlText w:val="•"/>
      <w:lvlJc w:val="left"/>
      <w:pPr>
        <w:tabs>
          <w:tab w:val="num" w:pos="5040"/>
        </w:tabs>
        <w:ind w:left="5040" w:hanging="360"/>
      </w:pPr>
      <w:rPr>
        <w:rFonts w:ascii="Wigrum" w:hAnsi="Wigrum" w:hint="default"/>
      </w:rPr>
    </w:lvl>
    <w:lvl w:ilvl="7" w:tplc="39BAE41C" w:tentative="1">
      <w:start w:val="1"/>
      <w:numFmt w:val="bullet"/>
      <w:lvlText w:val="•"/>
      <w:lvlJc w:val="left"/>
      <w:pPr>
        <w:tabs>
          <w:tab w:val="num" w:pos="5760"/>
        </w:tabs>
        <w:ind w:left="5760" w:hanging="360"/>
      </w:pPr>
      <w:rPr>
        <w:rFonts w:ascii="Wigrum" w:hAnsi="Wigrum" w:hint="default"/>
      </w:rPr>
    </w:lvl>
    <w:lvl w:ilvl="8" w:tplc="AE0EC8E0" w:tentative="1">
      <w:start w:val="1"/>
      <w:numFmt w:val="bullet"/>
      <w:lvlText w:val="•"/>
      <w:lvlJc w:val="left"/>
      <w:pPr>
        <w:tabs>
          <w:tab w:val="num" w:pos="6480"/>
        </w:tabs>
        <w:ind w:left="6480" w:hanging="360"/>
      </w:pPr>
      <w:rPr>
        <w:rFonts w:ascii="Wigrum" w:hAnsi="Wigrum" w:hint="default"/>
      </w:rPr>
    </w:lvl>
  </w:abstractNum>
  <w:abstractNum w:abstractNumId="10"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3E94B98"/>
    <w:multiLevelType w:val="hybridMultilevel"/>
    <w:tmpl w:val="8ABA96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6C71BF"/>
    <w:multiLevelType w:val="hybridMultilevel"/>
    <w:tmpl w:val="E2660202"/>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BF6D44"/>
    <w:multiLevelType w:val="singleLevel"/>
    <w:tmpl w:val="32DEF736"/>
    <w:lvl w:ilvl="0">
      <w:start w:val="1"/>
      <w:numFmt w:val="decimal"/>
      <w:pStyle w:val="jdaccountabilities"/>
      <w:lvlText w:val="%1."/>
      <w:lvlJc w:val="left"/>
      <w:pPr>
        <w:tabs>
          <w:tab w:val="num" w:pos="360"/>
        </w:tabs>
        <w:ind w:left="360" w:hanging="360"/>
      </w:pPr>
    </w:lvl>
  </w:abstractNum>
  <w:abstractNum w:abstractNumId="14" w15:restartNumberingAfterBreak="0">
    <w:nsid w:val="58E7686E"/>
    <w:multiLevelType w:val="hybridMultilevel"/>
    <w:tmpl w:val="C97045BE"/>
    <w:lvl w:ilvl="0" w:tplc="01EE70B8">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200131"/>
    <w:multiLevelType w:val="hybridMultilevel"/>
    <w:tmpl w:val="A748FD00"/>
    <w:lvl w:ilvl="0" w:tplc="704ED8F0">
      <w:start w:val="1"/>
      <w:numFmt w:val="bullet"/>
      <w:lvlText w:val="•"/>
      <w:lvlJc w:val="left"/>
      <w:pPr>
        <w:tabs>
          <w:tab w:val="num" w:pos="720"/>
        </w:tabs>
        <w:ind w:left="720" w:hanging="360"/>
      </w:pPr>
      <w:rPr>
        <w:rFonts w:ascii="+mn-lt" w:hAnsi="+mn-lt" w:hint="default"/>
      </w:rPr>
    </w:lvl>
    <w:lvl w:ilvl="1" w:tplc="04F6C3F4" w:tentative="1">
      <w:start w:val="1"/>
      <w:numFmt w:val="bullet"/>
      <w:lvlText w:val="•"/>
      <w:lvlJc w:val="left"/>
      <w:pPr>
        <w:tabs>
          <w:tab w:val="num" w:pos="1440"/>
        </w:tabs>
        <w:ind w:left="1440" w:hanging="360"/>
      </w:pPr>
      <w:rPr>
        <w:rFonts w:ascii="+mn-lt" w:hAnsi="+mn-lt" w:hint="default"/>
      </w:rPr>
    </w:lvl>
    <w:lvl w:ilvl="2" w:tplc="047AFD9E" w:tentative="1">
      <w:start w:val="1"/>
      <w:numFmt w:val="bullet"/>
      <w:lvlText w:val="•"/>
      <w:lvlJc w:val="left"/>
      <w:pPr>
        <w:tabs>
          <w:tab w:val="num" w:pos="2160"/>
        </w:tabs>
        <w:ind w:left="2160" w:hanging="360"/>
      </w:pPr>
      <w:rPr>
        <w:rFonts w:ascii="+mn-lt" w:hAnsi="+mn-lt" w:hint="default"/>
      </w:rPr>
    </w:lvl>
    <w:lvl w:ilvl="3" w:tplc="51C8F314" w:tentative="1">
      <w:start w:val="1"/>
      <w:numFmt w:val="bullet"/>
      <w:lvlText w:val="•"/>
      <w:lvlJc w:val="left"/>
      <w:pPr>
        <w:tabs>
          <w:tab w:val="num" w:pos="2880"/>
        </w:tabs>
        <w:ind w:left="2880" w:hanging="360"/>
      </w:pPr>
      <w:rPr>
        <w:rFonts w:ascii="+mn-lt" w:hAnsi="+mn-lt" w:hint="default"/>
      </w:rPr>
    </w:lvl>
    <w:lvl w:ilvl="4" w:tplc="DCE4AC30" w:tentative="1">
      <w:start w:val="1"/>
      <w:numFmt w:val="bullet"/>
      <w:lvlText w:val="•"/>
      <w:lvlJc w:val="left"/>
      <w:pPr>
        <w:tabs>
          <w:tab w:val="num" w:pos="3600"/>
        </w:tabs>
        <w:ind w:left="3600" w:hanging="360"/>
      </w:pPr>
      <w:rPr>
        <w:rFonts w:ascii="+mn-lt" w:hAnsi="+mn-lt" w:hint="default"/>
      </w:rPr>
    </w:lvl>
    <w:lvl w:ilvl="5" w:tplc="63DEA4CC" w:tentative="1">
      <w:start w:val="1"/>
      <w:numFmt w:val="bullet"/>
      <w:lvlText w:val="•"/>
      <w:lvlJc w:val="left"/>
      <w:pPr>
        <w:tabs>
          <w:tab w:val="num" w:pos="4320"/>
        </w:tabs>
        <w:ind w:left="4320" w:hanging="360"/>
      </w:pPr>
      <w:rPr>
        <w:rFonts w:ascii="+mn-lt" w:hAnsi="+mn-lt" w:hint="default"/>
      </w:rPr>
    </w:lvl>
    <w:lvl w:ilvl="6" w:tplc="96EE9922" w:tentative="1">
      <w:start w:val="1"/>
      <w:numFmt w:val="bullet"/>
      <w:lvlText w:val="•"/>
      <w:lvlJc w:val="left"/>
      <w:pPr>
        <w:tabs>
          <w:tab w:val="num" w:pos="5040"/>
        </w:tabs>
        <w:ind w:left="5040" w:hanging="360"/>
      </w:pPr>
      <w:rPr>
        <w:rFonts w:ascii="+mn-lt" w:hAnsi="+mn-lt" w:hint="default"/>
      </w:rPr>
    </w:lvl>
    <w:lvl w:ilvl="7" w:tplc="2D70A74E" w:tentative="1">
      <w:start w:val="1"/>
      <w:numFmt w:val="bullet"/>
      <w:lvlText w:val="•"/>
      <w:lvlJc w:val="left"/>
      <w:pPr>
        <w:tabs>
          <w:tab w:val="num" w:pos="5760"/>
        </w:tabs>
        <w:ind w:left="5760" w:hanging="360"/>
      </w:pPr>
      <w:rPr>
        <w:rFonts w:ascii="+mn-lt" w:hAnsi="+mn-lt" w:hint="default"/>
      </w:rPr>
    </w:lvl>
    <w:lvl w:ilvl="8" w:tplc="0FE630FA" w:tentative="1">
      <w:start w:val="1"/>
      <w:numFmt w:val="bullet"/>
      <w:lvlText w:val="•"/>
      <w:lvlJc w:val="left"/>
      <w:pPr>
        <w:tabs>
          <w:tab w:val="num" w:pos="6480"/>
        </w:tabs>
        <w:ind w:left="6480" w:hanging="360"/>
      </w:pPr>
      <w:rPr>
        <w:rFonts w:ascii="+mn-lt" w:hAnsi="+mn-lt" w:hint="default"/>
      </w:rPr>
    </w:lvl>
  </w:abstractNum>
  <w:abstractNum w:abstractNumId="16" w15:restartNumberingAfterBreak="0">
    <w:nsid w:val="7E803B8B"/>
    <w:multiLevelType w:val="hybridMultilevel"/>
    <w:tmpl w:val="F23471F0"/>
    <w:lvl w:ilvl="0" w:tplc="9B06B3CA">
      <w:start w:val="1"/>
      <w:numFmt w:val="bullet"/>
      <w:lvlText w:val="•"/>
      <w:lvlJc w:val="left"/>
      <w:pPr>
        <w:tabs>
          <w:tab w:val="num" w:pos="720"/>
        </w:tabs>
        <w:ind w:left="720" w:hanging="360"/>
      </w:pPr>
      <w:rPr>
        <w:rFonts w:ascii="+mn-lt" w:hAnsi="+mn-lt" w:hint="default"/>
      </w:rPr>
    </w:lvl>
    <w:lvl w:ilvl="1" w:tplc="DF208678" w:tentative="1">
      <w:start w:val="1"/>
      <w:numFmt w:val="bullet"/>
      <w:lvlText w:val="•"/>
      <w:lvlJc w:val="left"/>
      <w:pPr>
        <w:tabs>
          <w:tab w:val="num" w:pos="1440"/>
        </w:tabs>
        <w:ind w:left="1440" w:hanging="360"/>
      </w:pPr>
      <w:rPr>
        <w:rFonts w:ascii="+mn-lt" w:hAnsi="+mn-lt" w:hint="default"/>
      </w:rPr>
    </w:lvl>
    <w:lvl w:ilvl="2" w:tplc="33721F34" w:tentative="1">
      <w:start w:val="1"/>
      <w:numFmt w:val="bullet"/>
      <w:lvlText w:val="•"/>
      <w:lvlJc w:val="left"/>
      <w:pPr>
        <w:tabs>
          <w:tab w:val="num" w:pos="2160"/>
        </w:tabs>
        <w:ind w:left="2160" w:hanging="360"/>
      </w:pPr>
      <w:rPr>
        <w:rFonts w:ascii="+mn-lt" w:hAnsi="+mn-lt" w:hint="default"/>
      </w:rPr>
    </w:lvl>
    <w:lvl w:ilvl="3" w:tplc="54B625F0" w:tentative="1">
      <w:start w:val="1"/>
      <w:numFmt w:val="bullet"/>
      <w:lvlText w:val="•"/>
      <w:lvlJc w:val="left"/>
      <w:pPr>
        <w:tabs>
          <w:tab w:val="num" w:pos="2880"/>
        </w:tabs>
        <w:ind w:left="2880" w:hanging="360"/>
      </w:pPr>
      <w:rPr>
        <w:rFonts w:ascii="+mn-lt" w:hAnsi="+mn-lt" w:hint="default"/>
      </w:rPr>
    </w:lvl>
    <w:lvl w:ilvl="4" w:tplc="E22083C8" w:tentative="1">
      <w:start w:val="1"/>
      <w:numFmt w:val="bullet"/>
      <w:lvlText w:val="•"/>
      <w:lvlJc w:val="left"/>
      <w:pPr>
        <w:tabs>
          <w:tab w:val="num" w:pos="3600"/>
        </w:tabs>
        <w:ind w:left="3600" w:hanging="360"/>
      </w:pPr>
      <w:rPr>
        <w:rFonts w:ascii="+mn-lt" w:hAnsi="+mn-lt" w:hint="default"/>
      </w:rPr>
    </w:lvl>
    <w:lvl w:ilvl="5" w:tplc="0F00D3FE" w:tentative="1">
      <w:start w:val="1"/>
      <w:numFmt w:val="bullet"/>
      <w:lvlText w:val="•"/>
      <w:lvlJc w:val="left"/>
      <w:pPr>
        <w:tabs>
          <w:tab w:val="num" w:pos="4320"/>
        </w:tabs>
        <w:ind w:left="4320" w:hanging="360"/>
      </w:pPr>
      <w:rPr>
        <w:rFonts w:ascii="+mn-lt" w:hAnsi="+mn-lt" w:hint="default"/>
      </w:rPr>
    </w:lvl>
    <w:lvl w:ilvl="6" w:tplc="5BFC5812" w:tentative="1">
      <w:start w:val="1"/>
      <w:numFmt w:val="bullet"/>
      <w:lvlText w:val="•"/>
      <w:lvlJc w:val="left"/>
      <w:pPr>
        <w:tabs>
          <w:tab w:val="num" w:pos="5040"/>
        </w:tabs>
        <w:ind w:left="5040" w:hanging="360"/>
      </w:pPr>
      <w:rPr>
        <w:rFonts w:ascii="+mn-lt" w:hAnsi="+mn-lt" w:hint="default"/>
      </w:rPr>
    </w:lvl>
    <w:lvl w:ilvl="7" w:tplc="28549A2E" w:tentative="1">
      <w:start w:val="1"/>
      <w:numFmt w:val="bullet"/>
      <w:lvlText w:val="•"/>
      <w:lvlJc w:val="left"/>
      <w:pPr>
        <w:tabs>
          <w:tab w:val="num" w:pos="5760"/>
        </w:tabs>
        <w:ind w:left="5760" w:hanging="360"/>
      </w:pPr>
      <w:rPr>
        <w:rFonts w:ascii="+mn-lt" w:hAnsi="+mn-lt" w:hint="default"/>
      </w:rPr>
    </w:lvl>
    <w:lvl w:ilvl="8" w:tplc="4B545DA4" w:tentative="1">
      <w:start w:val="1"/>
      <w:numFmt w:val="bullet"/>
      <w:lvlText w:val="•"/>
      <w:lvlJc w:val="left"/>
      <w:pPr>
        <w:tabs>
          <w:tab w:val="num" w:pos="6480"/>
        </w:tabs>
        <w:ind w:left="6480" w:hanging="360"/>
      </w:pPr>
      <w:rPr>
        <w:rFonts w:ascii="+mn-lt" w:hAnsi="+mn-lt" w:hint="default"/>
      </w:rPr>
    </w:lvl>
  </w:abstractNum>
  <w:num w:numId="1" w16cid:durableId="1837724874">
    <w:abstractNumId w:val="14"/>
  </w:num>
  <w:num w:numId="2" w16cid:durableId="722826771">
    <w:abstractNumId w:val="8"/>
  </w:num>
  <w:num w:numId="3" w16cid:durableId="2087876782">
    <w:abstractNumId w:val="6"/>
  </w:num>
  <w:num w:numId="4" w16cid:durableId="1920282711">
    <w:abstractNumId w:val="11"/>
  </w:num>
  <w:num w:numId="5" w16cid:durableId="1078288054">
    <w:abstractNumId w:val="5"/>
  </w:num>
  <w:num w:numId="6" w16cid:durableId="679355031">
    <w:abstractNumId w:val="13"/>
  </w:num>
  <w:num w:numId="7" w16cid:durableId="726342503">
    <w:abstractNumId w:val="3"/>
  </w:num>
  <w:num w:numId="8" w16cid:durableId="1928342253">
    <w:abstractNumId w:val="4"/>
  </w:num>
  <w:num w:numId="9" w16cid:durableId="301539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028066">
    <w:abstractNumId w:val="15"/>
  </w:num>
  <w:num w:numId="11" w16cid:durableId="877158762">
    <w:abstractNumId w:val="1"/>
  </w:num>
  <w:num w:numId="12" w16cid:durableId="1957710416">
    <w:abstractNumId w:val="0"/>
  </w:num>
  <w:num w:numId="13" w16cid:durableId="787552430">
    <w:abstractNumId w:val="7"/>
  </w:num>
  <w:num w:numId="14" w16cid:durableId="1946689500">
    <w:abstractNumId w:val="9"/>
  </w:num>
  <w:num w:numId="15" w16cid:durableId="44068394">
    <w:abstractNumId w:val="16"/>
  </w:num>
  <w:num w:numId="16" w16cid:durableId="2106001621">
    <w:abstractNumId w:val="12"/>
  </w:num>
  <w:num w:numId="17" w16cid:durableId="201401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8"/>
    <w:rsid w:val="00001AA4"/>
    <w:rsid w:val="000149B5"/>
    <w:rsid w:val="00020DD8"/>
    <w:rsid w:val="00042A4C"/>
    <w:rsid w:val="00061F90"/>
    <w:rsid w:val="000A4688"/>
    <w:rsid w:val="000A72E2"/>
    <w:rsid w:val="000C64D5"/>
    <w:rsid w:val="000D610E"/>
    <w:rsid w:val="000F53FF"/>
    <w:rsid w:val="0010344E"/>
    <w:rsid w:val="00253366"/>
    <w:rsid w:val="002616B8"/>
    <w:rsid w:val="002C5DFC"/>
    <w:rsid w:val="002D4EB8"/>
    <w:rsid w:val="002D6ED0"/>
    <w:rsid w:val="002F6792"/>
    <w:rsid w:val="00375FCD"/>
    <w:rsid w:val="003D2678"/>
    <w:rsid w:val="003E0A46"/>
    <w:rsid w:val="003E7EFC"/>
    <w:rsid w:val="003F2DB7"/>
    <w:rsid w:val="0047299D"/>
    <w:rsid w:val="004C795E"/>
    <w:rsid w:val="004E4D22"/>
    <w:rsid w:val="004E63CB"/>
    <w:rsid w:val="004F0CE7"/>
    <w:rsid w:val="005012E2"/>
    <w:rsid w:val="005173DA"/>
    <w:rsid w:val="00517CBC"/>
    <w:rsid w:val="00557317"/>
    <w:rsid w:val="00562E7A"/>
    <w:rsid w:val="00563EB3"/>
    <w:rsid w:val="005E2D96"/>
    <w:rsid w:val="00616621"/>
    <w:rsid w:val="00670C85"/>
    <w:rsid w:val="00721AE0"/>
    <w:rsid w:val="0073525B"/>
    <w:rsid w:val="00744B5D"/>
    <w:rsid w:val="00755622"/>
    <w:rsid w:val="00771BAF"/>
    <w:rsid w:val="0079115B"/>
    <w:rsid w:val="007B18D9"/>
    <w:rsid w:val="00804A5C"/>
    <w:rsid w:val="00825624"/>
    <w:rsid w:val="00875D69"/>
    <w:rsid w:val="008C6ADE"/>
    <w:rsid w:val="00914D66"/>
    <w:rsid w:val="00924B5C"/>
    <w:rsid w:val="00952855"/>
    <w:rsid w:val="009739D5"/>
    <w:rsid w:val="009A3EC0"/>
    <w:rsid w:val="009B1CF5"/>
    <w:rsid w:val="00A06D6F"/>
    <w:rsid w:val="00A17909"/>
    <w:rsid w:val="00A53DA0"/>
    <w:rsid w:val="00AA5149"/>
    <w:rsid w:val="00AB3756"/>
    <w:rsid w:val="00B44208"/>
    <w:rsid w:val="00B90A3E"/>
    <w:rsid w:val="00BA6782"/>
    <w:rsid w:val="00BD29D5"/>
    <w:rsid w:val="00C0011D"/>
    <w:rsid w:val="00C04B71"/>
    <w:rsid w:val="00C3327E"/>
    <w:rsid w:val="00C517F1"/>
    <w:rsid w:val="00CC256F"/>
    <w:rsid w:val="00CD01E6"/>
    <w:rsid w:val="00CE14D3"/>
    <w:rsid w:val="00D41650"/>
    <w:rsid w:val="00DA475E"/>
    <w:rsid w:val="00DA694C"/>
    <w:rsid w:val="00DF2CBE"/>
    <w:rsid w:val="00E055EC"/>
    <w:rsid w:val="00E179B8"/>
    <w:rsid w:val="00E23EED"/>
    <w:rsid w:val="00E47B8A"/>
    <w:rsid w:val="00E727D3"/>
    <w:rsid w:val="00EB07E6"/>
    <w:rsid w:val="00EB72DA"/>
    <w:rsid w:val="00ED6844"/>
    <w:rsid w:val="00EE23C9"/>
    <w:rsid w:val="00F05035"/>
    <w:rsid w:val="00F43833"/>
    <w:rsid w:val="00FA4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88939B"/>
  <w15:chartTrackingRefBased/>
  <w15:docId w15:val="{7C1029EA-8F60-421E-AD1B-D0F3421E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06D6F"/>
    <w:pPr>
      <w:keepNext/>
      <w:outlineLvl w:val="0"/>
    </w:pPr>
    <w:rPr>
      <w:rFonts w:ascii="Arial" w:hAnsi="Arial"/>
      <w:b/>
      <w:szCs w:val="20"/>
      <w:u w:val="single"/>
      <w:lang w:eastAsia="en-US"/>
    </w:rPr>
  </w:style>
  <w:style w:type="paragraph" w:styleId="Heading3">
    <w:name w:val="heading 3"/>
    <w:basedOn w:val="Normal"/>
    <w:next w:val="Normal"/>
    <w:link w:val="Heading3Char"/>
    <w:semiHidden/>
    <w:unhideWhenUsed/>
    <w:qFormat/>
    <w:rsid w:val="00BD29D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616B8"/>
    <w:pPr>
      <w:tabs>
        <w:tab w:val="left" w:pos="-1080"/>
        <w:tab w:val="left" w:pos="-720"/>
        <w:tab w:val="left" w:pos="0"/>
        <w:tab w:val="left" w:pos="1440"/>
        <w:tab w:val="left" w:pos="2520"/>
      </w:tabs>
      <w:jc w:val="both"/>
    </w:pPr>
    <w:rPr>
      <w:szCs w:val="20"/>
      <w:lang w:eastAsia="en-US"/>
    </w:rPr>
  </w:style>
  <w:style w:type="table" w:styleId="TableGrid">
    <w:name w:val="Table Grid"/>
    <w:basedOn w:val="TableNormal"/>
    <w:rsid w:val="0026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daccountabilities">
    <w:name w:val="jdaccountabilities"/>
    <w:basedOn w:val="Normal"/>
    <w:rsid w:val="00253366"/>
    <w:pPr>
      <w:numPr>
        <w:numId w:val="6"/>
      </w:numPr>
      <w:spacing w:before="120" w:after="120"/>
    </w:pPr>
    <w:rPr>
      <w:rFonts w:ascii="Arial" w:hAnsi="Arial"/>
      <w:sz w:val="22"/>
      <w:szCs w:val="20"/>
      <w:lang w:eastAsia="en-US"/>
    </w:rPr>
  </w:style>
  <w:style w:type="paragraph" w:styleId="ListParagraph">
    <w:name w:val="List Paragraph"/>
    <w:basedOn w:val="Normal"/>
    <w:uiPriority w:val="34"/>
    <w:qFormat/>
    <w:rsid w:val="003F2DB7"/>
    <w:pPr>
      <w:ind w:left="720"/>
    </w:pPr>
  </w:style>
  <w:style w:type="character" w:customStyle="1" w:styleId="Heading3Char">
    <w:name w:val="Heading 3 Char"/>
    <w:link w:val="Heading3"/>
    <w:semiHidden/>
    <w:rsid w:val="00BD29D5"/>
    <w:rPr>
      <w:rFonts w:ascii="Cambria" w:eastAsia="Times New Roman" w:hAnsi="Cambria" w:cs="Times New Roman"/>
      <w:b/>
      <w:bCs/>
      <w:sz w:val="26"/>
      <w:szCs w:val="26"/>
    </w:rPr>
  </w:style>
  <w:style w:type="paragraph" w:styleId="BodyText3">
    <w:name w:val="Body Text 3"/>
    <w:basedOn w:val="Normal"/>
    <w:link w:val="BodyText3Char"/>
    <w:rsid w:val="00BD29D5"/>
    <w:pPr>
      <w:spacing w:after="120"/>
    </w:pPr>
    <w:rPr>
      <w:sz w:val="16"/>
      <w:szCs w:val="16"/>
    </w:rPr>
  </w:style>
  <w:style w:type="character" w:customStyle="1" w:styleId="BodyText3Char">
    <w:name w:val="Body Text 3 Char"/>
    <w:link w:val="BodyText3"/>
    <w:rsid w:val="00BD29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4" ma:contentTypeDescription="Create a new document." ma:contentTypeScope="" ma:versionID="d3998da8d5b23560fbee909061d7d4c6">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c142425ffd33718db4ef07d871445ce1"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Props1.xml><?xml version="1.0" encoding="utf-8"?>
<ds:datastoreItem xmlns:ds="http://schemas.openxmlformats.org/officeDocument/2006/customXml" ds:itemID="{5105A41B-6DC9-49D1-BA95-D54DC8D0A3BB}">
  <ds:schemaRefs>
    <ds:schemaRef ds:uri="http://schemas.microsoft.com/sharepoint/v3/contenttype/forms"/>
  </ds:schemaRefs>
</ds:datastoreItem>
</file>

<file path=customXml/itemProps2.xml><?xml version="1.0" encoding="utf-8"?>
<ds:datastoreItem xmlns:ds="http://schemas.openxmlformats.org/officeDocument/2006/customXml" ds:itemID="{2D31194B-F03F-4953-A604-855B18E77D92}"/>
</file>

<file path=customXml/itemProps3.xml><?xml version="1.0" encoding="utf-8"?>
<ds:datastoreItem xmlns:ds="http://schemas.openxmlformats.org/officeDocument/2006/customXml" ds:itemID="{D174FCA4-21F8-4FEC-9560-4039CB7BE2B4}">
  <ds:schemaRefs>
    <ds:schemaRef ds:uri="http://schemas.microsoft.com/office/2006/metadata/longProperties"/>
  </ds:schemaRefs>
</ds:datastoreItem>
</file>

<file path=customXml/itemProps4.xml><?xml version="1.0" encoding="utf-8"?>
<ds:datastoreItem xmlns:ds="http://schemas.openxmlformats.org/officeDocument/2006/customXml" ds:itemID="{F4A16ECD-AE03-421F-ABB2-783003F4F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Teign Housing</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Sarah Prescott</cp:lastModifiedBy>
  <cp:revision>2</cp:revision>
  <dcterms:created xsi:type="dcterms:W3CDTF">2025-08-27T09:53:00Z</dcterms:created>
  <dcterms:modified xsi:type="dcterms:W3CDTF">2025-08-27T09:53:00Z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Scott Griffin</vt:lpwstr>
  </property>
  <property fmtid="{D5CDD505-2E9C-101B-9397-08002B2CF9AE}" pid="4" name="Order">
    <vt:lpwstr>2980600.00000000</vt:lpwstr>
  </property>
  <property fmtid="{D5CDD505-2E9C-101B-9397-08002B2CF9AE}" pid="5" name="display_urn:schemas-microsoft-com:office:office#Author">
    <vt:lpwstr>IT Administration account</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xd_Signature">
    <vt:lpwstr/>
  </property>
  <property fmtid="{D5CDD505-2E9C-101B-9397-08002B2CF9AE}" pid="9" name="xd_ProgID">
    <vt:lpwstr/>
  </property>
  <property fmtid="{D5CDD505-2E9C-101B-9397-08002B2CF9AE}" pid="10" name="_ExtendedDescription">
    <vt:lpwstr/>
  </property>
  <property fmtid="{D5CDD505-2E9C-101B-9397-08002B2CF9AE}" pid="11" name="ComplianceAssetId">
    <vt:lpwstr/>
  </property>
  <property fmtid="{D5CDD505-2E9C-101B-9397-08002B2CF9AE}" pid="12" name="TemplateUrl">
    <vt:lpwstr/>
  </property>
  <property fmtid="{D5CDD505-2E9C-101B-9397-08002B2CF9AE}" pid="13" name="ContentTypeId">
    <vt:lpwstr>0x0101003AEE3C434226C346BCDBACA6893DAADD</vt:lpwstr>
  </property>
  <property fmtid="{D5CDD505-2E9C-101B-9397-08002B2CF9AE}" pid="14" name="TriggerFlowInfo">
    <vt:lpwstr/>
  </property>
</Properties>
</file>