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E3D6" w14:textId="77777777" w:rsidR="006E03C5" w:rsidRPr="00962D51" w:rsidRDefault="00BF5379" w:rsidP="00BF5379">
      <w:pPr>
        <w:tabs>
          <w:tab w:val="left" w:pos="2268"/>
        </w:tabs>
        <w:jc w:val="right"/>
        <w:rPr>
          <w:rFonts w:ascii="Arial" w:hAnsi="Arial" w:cs="Arial"/>
          <w:sz w:val="22"/>
          <w:szCs w:val="22"/>
        </w:rPr>
      </w:pPr>
      <w:r w:rsidRPr="00962D51">
        <w:rPr>
          <w:rFonts w:ascii="Arial" w:hAnsi="Arial" w:cs="Arial"/>
          <w:noProof/>
          <w:sz w:val="22"/>
          <w:szCs w:val="22"/>
          <w:lang w:eastAsia="en-GB"/>
        </w:rPr>
        <w:drawing>
          <wp:anchor distT="0" distB="0" distL="114300" distR="114300" simplePos="0" relativeHeight="251658240" behindDoc="0" locked="0" layoutInCell="1" allowOverlap="1" wp14:anchorId="4B79B842" wp14:editId="535B03C0">
            <wp:simplePos x="0" y="0"/>
            <wp:positionH relativeFrom="column">
              <wp:posOffset>4880610</wp:posOffset>
            </wp:positionH>
            <wp:positionV relativeFrom="paragraph">
              <wp:posOffset>-641350</wp:posOffset>
            </wp:positionV>
            <wp:extent cx="1573200" cy="838800"/>
            <wp:effectExtent l="0" t="0" r="8255" b="0"/>
            <wp:wrapNone/>
            <wp:docPr id="3" name="Picture 3" descr="TeignHousin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gnHousing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3200" cy="83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504189" w14:textId="77777777" w:rsidR="006E03C5" w:rsidRPr="00962D51" w:rsidRDefault="006E03C5">
      <w:pPr>
        <w:tabs>
          <w:tab w:val="left" w:pos="2268"/>
        </w:tabs>
        <w:rPr>
          <w:rFonts w:ascii="Arial" w:hAnsi="Arial" w:cs="Arial"/>
          <w:sz w:val="22"/>
          <w:szCs w:val="22"/>
        </w:rPr>
      </w:pPr>
    </w:p>
    <w:p w14:paraId="0BEF18D6" w14:textId="6AE1DBCB" w:rsidR="006E03C5" w:rsidRPr="00962D51" w:rsidRDefault="006E03C5" w:rsidP="00BF5379">
      <w:pPr>
        <w:pStyle w:val="Header"/>
        <w:tabs>
          <w:tab w:val="clear" w:pos="4320"/>
          <w:tab w:val="clear" w:pos="8640"/>
          <w:tab w:val="left" w:pos="2268"/>
          <w:tab w:val="left" w:pos="2410"/>
          <w:tab w:val="right" w:pos="8820"/>
        </w:tabs>
        <w:spacing w:line="360" w:lineRule="auto"/>
        <w:rPr>
          <w:rFonts w:ascii="Arial" w:hAnsi="Arial" w:cs="Arial"/>
          <w:sz w:val="22"/>
          <w:szCs w:val="22"/>
        </w:rPr>
      </w:pPr>
      <w:r w:rsidRPr="00962D51">
        <w:rPr>
          <w:rFonts w:ascii="Arial" w:hAnsi="Arial" w:cs="Arial"/>
          <w:b/>
          <w:sz w:val="22"/>
          <w:szCs w:val="22"/>
        </w:rPr>
        <w:t xml:space="preserve">JOB PROFILE: </w:t>
      </w:r>
      <w:r w:rsidR="00BF5379" w:rsidRPr="00962D51">
        <w:rPr>
          <w:rFonts w:ascii="Arial" w:hAnsi="Arial" w:cs="Arial"/>
          <w:b/>
          <w:sz w:val="22"/>
          <w:szCs w:val="22"/>
        </w:rPr>
        <w:tab/>
      </w:r>
      <w:r w:rsidR="00BF5379" w:rsidRPr="00962D51">
        <w:rPr>
          <w:rFonts w:ascii="Arial" w:hAnsi="Arial" w:cs="Arial"/>
          <w:b/>
          <w:sz w:val="22"/>
          <w:szCs w:val="22"/>
        </w:rPr>
        <w:tab/>
        <w:t xml:space="preserve">       </w:t>
      </w:r>
      <w:r w:rsidR="00143001" w:rsidRPr="00962D51">
        <w:rPr>
          <w:rFonts w:ascii="Arial" w:hAnsi="Arial" w:cs="Arial"/>
          <w:sz w:val="22"/>
          <w:szCs w:val="22"/>
        </w:rPr>
        <w:t>Director of Customer</w:t>
      </w:r>
      <w:r w:rsidR="00077FBC" w:rsidRPr="00962D51">
        <w:rPr>
          <w:rFonts w:ascii="Arial" w:hAnsi="Arial" w:cs="Arial"/>
          <w:sz w:val="22"/>
          <w:szCs w:val="22"/>
        </w:rPr>
        <w:t>s</w:t>
      </w:r>
      <w:r w:rsidR="00143001" w:rsidRPr="00962D51">
        <w:rPr>
          <w:rFonts w:ascii="Arial" w:hAnsi="Arial" w:cs="Arial"/>
          <w:sz w:val="22"/>
          <w:szCs w:val="22"/>
        </w:rPr>
        <w:t xml:space="preserve"> </w:t>
      </w:r>
      <w:r w:rsidR="00CF235D" w:rsidRPr="00962D51">
        <w:rPr>
          <w:rFonts w:ascii="Arial" w:hAnsi="Arial" w:cs="Arial"/>
          <w:sz w:val="22"/>
          <w:szCs w:val="22"/>
        </w:rPr>
        <w:t>&amp;</w:t>
      </w:r>
      <w:r w:rsidR="00143001" w:rsidRPr="00962D51">
        <w:rPr>
          <w:rFonts w:ascii="Arial" w:hAnsi="Arial" w:cs="Arial"/>
          <w:sz w:val="22"/>
          <w:szCs w:val="22"/>
        </w:rPr>
        <w:t xml:space="preserve"> Communities</w:t>
      </w:r>
    </w:p>
    <w:p w14:paraId="6E988B27" w14:textId="77777777" w:rsidR="006E03C5" w:rsidRPr="00962D51" w:rsidRDefault="006E03C5" w:rsidP="00BF5379">
      <w:pPr>
        <w:pStyle w:val="Header"/>
        <w:tabs>
          <w:tab w:val="clear" w:pos="4320"/>
          <w:tab w:val="clear" w:pos="8640"/>
          <w:tab w:val="left" w:pos="2160"/>
          <w:tab w:val="left" w:pos="2268"/>
          <w:tab w:val="left" w:pos="2880"/>
          <w:tab w:val="right" w:pos="8820"/>
        </w:tabs>
        <w:spacing w:line="360" w:lineRule="auto"/>
        <w:rPr>
          <w:rFonts w:ascii="Arial" w:hAnsi="Arial" w:cs="Arial"/>
          <w:b/>
          <w:sz w:val="22"/>
          <w:szCs w:val="22"/>
        </w:rPr>
      </w:pPr>
    </w:p>
    <w:p w14:paraId="6D1F46F5" w14:textId="2938ADA8" w:rsidR="006E03C5" w:rsidRPr="00962D51" w:rsidRDefault="006E03C5" w:rsidP="00BF5379">
      <w:pPr>
        <w:pStyle w:val="Header"/>
        <w:tabs>
          <w:tab w:val="clear" w:pos="4320"/>
          <w:tab w:val="clear" w:pos="8640"/>
          <w:tab w:val="left" w:pos="2160"/>
          <w:tab w:val="left" w:pos="2268"/>
          <w:tab w:val="left" w:pos="2880"/>
          <w:tab w:val="right" w:pos="8820"/>
        </w:tabs>
        <w:spacing w:line="360" w:lineRule="auto"/>
        <w:ind w:left="2880" w:hanging="2880"/>
        <w:rPr>
          <w:rFonts w:ascii="Arial" w:hAnsi="Arial" w:cs="Arial"/>
          <w:sz w:val="22"/>
          <w:szCs w:val="22"/>
        </w:rPr>
      </w:pPr>
      <w:r w:rsidRPr="00962D51">
        <w:rPr>
          <w:rFonts w:ascii="Arial" w:hAnsi="Arial" w:cs="Arial"/>
          <w:b/>
          <w:sz w:val="22"/>
          <w:szCs w:val="22"/>
        </w:rPr>
        <w:t>RESPONSIBLE TO</w:t>
      </w:r>
      <w:r w:rsidRPr="00962D51">
        <w:rPr>
          <w:rFonts w:ascii="Arial" w:hAnsi="Arial" w:cs="Arial"/>
          <w:sz w:val="22"/>
          <w:szCs w:val="22"/>
        </w:rPr>
        <w:t>:</w:t>
      </w:r>
      <w:r w:rsidRPr="00962D51">
        <w:rPr>
          <w:rFonts w:ascii="Arial" w:hAnsi="Arial" w:cs="Arial"/>
          <w:sz w:val="22"/>
          <w:szCs w:val="22"/>
        </w:rPr>
        <w:tab/>
      </w:r>
      <w:r w:rsidRPr="00962D51">
        <w:rPr>
          <w:rFonts w:ascii="Arial" w:hAnsi="Arial" w:cs="Arial"/>
          <w:sz w:val="22"/>
          <w:szCs w:val="22"/>
        </w:rPr>
        <w:tab/>
      </w:r>
      <w:r w:rsidRPr="00962D51">
        <w:rPr>
          <w:rFonts w:ascii="Arial" w:hAnsi="Arial" w:cs="Arial"/>
          <w:sz w:val="22"/>
          <w:szCs w:val="22"/>
        </w:rPr>
        <w:tab/>
      </w:r>
      <w:r w:rsidR="00AE40B0" w:rsidRPr="00962D51">
        <w:rPr>
          <w:rFonts w:ascii="Arial" w:hAnsi="Arial" w:cs="Arial"/>
          <w:sz w:val="22"/>
          <w:szCs w:val="22"/>
        </w:rPr>
        <w:t>Chief Executive</w:t>
      </w:r>
    </w:p>
    <w:p w14:paraId="63F22581" w14:textId="77777777" w:rsidR="006E03C5" w:rsidRPr="00962D51" w:rsidRDefault="006E03C5" w:rsidP="00BF5379">
      <w:pPr>
        <w:pStyle w:val="Header"/>
        <w:tabs>
          <w:tab w:val="clear" w:pos="4320"/>
          <w:tab w:val="clear" w:pos="8640"/>
          <w:tab w:val="left" w:pos="2160"/>
          <w:tab w:val="left" w:pos="2268"/>
          <w:tab w:val="left" w:pos="2880"/>
          <w:tab w:val="right" w:pos="8820"/>
        </w:tabs>
        <w:spacing w:line="360" w:lineRule="auto"/>
        <w:rPr>
          <w:rFonts w:ascii="Arial" w:hAnsi="Arial" w:cs="Arial"/>
          <w:sz w:val="22"/>
          <w:szCs w:val="22"/>
        </w:rPr>
      </w:pPr>
    </w:p>
    <w:p w14:paraId="7CA64BE8" w14:textId="1A6CAC0C" w:rsidR="002B7622" w:rsidRPr="00962D51" w:rsidRDefault="006E03C5" w:rsidP="002B7622">
      <w:pPr>
        <w:pStyle w:val="Header"/>
        <w:tabs>
          <w:tab w:val="clear" w:pos="4320"/>
          <w:tab w:val="clear" w:pos="8640"/>
          <w:tab w:val="left" w:pos="2160"/>
          <w:tab w:val="left" w:pos="2268"/>
          <w:tab w:val="left" w:pos="2880"/>
          <w:tab w:val="right" w:pos="8820"/>
        </w:tabs>
        <w:spacing w:line="360" w:lineRule="auto"/>
        <w:ind w:left="2880" w:hanging="2880"/>
        <w:rPr>
          <w:rFonts w:ascii="Arial" w:hAnsi="Arial" w:cs="Arial"/>
          <w:sz w:val="22"/>
          <w:szCs w:val="22"/>
        </w:rPr>
      </w:pPr>
      <w:r w:rsidRPr="00962D51">
        <w:rPr>
          <w:rFonts w:ascii="Arial" w:hAnsi="Arial" w:cs="Arial"/>
          <w:b/>
          <w:sz w:val="22"/>
          <w:szCs w:val="22"/>
        </w:rPr>
        <w:t>RESPONSIBLE FOR:</w:t>
      </w:r>
      <w:r w:rsidRPr="00962D51">
        <w:rPr>
          <w:rFonts w:ascii="Arial" w:hAnsi="Arial" w:cs="Arial"/>
          <w:b/>
          <w:sz w:val="22"/>
          <w:szCs w:val="22"/>
        </w:rPr>
        <w:tab/>
      </w:r>
      <w:r w:rsidRPr="00962D51">
        <w:rPr>
          <w:rFonts w:ascii="Arial" w:hAnsi="Arial" w:cs="Arial"/>
          <w:b/>
          <w:sz w:val="22"/>
          <w:szCs w:val="22"/>
        </w:rPr>
        <w:tab/>
      </w:r>
      <w:r w:rsidRPr="00962D51">
        <w:rPr>
          <w:rFonts w:ascii="Arial" w:hAnsi="Arial" w:cs="Arial"/>
          <w:sz w:val="22"/>
          <w:szCs w:val="22"/>
        </w:rPr>
        <w:t xml:space="preserve">All members of the </w:t>
      </w:r>
      <w:r w:rsidR="00C8470A" w:rsidRPr="00962D51">
        <w:rPr>
          <w:rFonts w:ascii="Arial" w:hAnsi="Arial" w:cs="Arial"/>
          <w:sz w:val="22"/>
          <w:szCs w:val="22"/>
        </w:rPr>
        <w:t>Customer</w:t>
      </w:r>
      <w:r w:rsidR="00D360A7" w:rsidRPr="00962D51">
        <w:rPr>
          <w:rFonts w:ascii="Arial" w:hAnsi="Arial" w:cs="Arial"/>
          <w:sz w:val="22"/>
          <w:szCs w:val="22"/>
        </w:rPr>
        <w:t xml:space="preserve">s </w:t>
      </w:r>
      <w:r w:rsidR="00CF235D" w:rsidRPr="00962D51">
        <w:rPr>
          <w:rFonts w:ascii="Arial" w:hAnsi="Arial" w:cs="Arial"/>
          <w:sz w:val="22"/>
          <w:szCs w:val="22"/>
        </w:rPr>
        <w:t>&amp;</w:t>
      </w:r>
      <w:r w:rsidR="00C8470A" w:rsidRPr="00962D51">
        <w:rPr>
          <w:rFonts w:ascii="Arial" w:hAnsi="Arial" w:cs="Arial"/>
          <w:sz w:val="22"/>
          <w:szCs w:val="22"/>
        </w:rPr>
        <w:t xml:space="preserve"> Communities Directorate</w:t>
      </w:r>
      <w:r w:rsidR="00B53C2F" w:rsidRPr="00962D51">
        <w:rPr>
          <w:rFonts w:ascii="Arial" w:hAnsi="Arial" w:cs="Arial"/>
          <w:sz w:val="22"/>
          <w:szCs w:val="22"/>
        </w:rPr>
        <w:t xml:space="preserve"> and directly for</w:t>
      </w:r>
      <w:r w:rsidR="00C8470A" w:rsidRPr="00962D51">
        <w:rPr>
          <w:rFonts w:ascii="Arial" w:hAnsi="Arial" w:cs="Arial"/>
          <w:sz w:val="22"/>
          <w:szCs w:val="22"/>
        </w:rPr>
        <w:t>;</w:t>
      </w:r>
      <w:r w:rsidR="00B53C2F" w:rsidRPr="00962D51">
        <w:rPr>
          <w:rFonts w:ascii="Arial" w:hAnsi="Arial" w:cs="Arial"/>
          <w:sz w:val="22"/>
          <w:szCs w:val="22"/>
        </w:rPr>
        <w:t xml:space="preserve"> the Head of Customer </w:t>
      </w:r>
      <w:r w:rsidR="00D360A7" w:rsidRPr="00962D51">
        <w:rPr>
          <w:rFonts w:ascii="Arial" w:hAnsi="Arial" w:cs="Arial"/>
          <w:sz w:val="22"/>
          <w:szCs w:val="22"/>
        </w:rPr>
        <w:t>Service</w:t>
      </w:r>
      <w:r w:rsidR="00B53C2F" w:rsidRPr="00962D51">
        <w:rPr>
          <w:rFonts w:ascii="Arial" w:hAnsi="Arial" w:cs="Arial"/>
          <w:sz w:val="22"/>
          <w:szCs w:val="22"/>
        </w:rPr>
        <w:t xml:space="preserve"> &amp; </w:t>
      </w:r>
      <w:r w:rsidR="00D360A7" w:rsidRPr="00962D51">
        <w:rPr>
          <w:rFonts w:ascii="Arial" w:hAnsi="Arial" w:cs="Arial"/>
          <w:sz w:val="22"/>
          <w:szCs w:val="22"/>
        </w:rPr>
        <w:t>Communications</w:t>
      </w:r>
      <w:r w:rsidR="00B53C2F" w:rsidRPr="00962D51">
        <w:rPr>
          <w:rFonts w:ascii="Arial" w:hAnsi="Arial" w:cs="Arial"/>
          <w:sz w:val="22"/>
          <w:szCs w:val="22"/>
        </w:rPr>
        <w:t xml:space="preserve">, </w:t>
      </w:r>
      <w:r w:rsidR="00D360A7" w:rsidRPr="00962D51">
        <w:rPr>
          <w:rFonts w:ascii="Arial" w:hAnsi="Arial" w:cs="Arial"/>
          <w:sz w:val="22"/>
          <w:szCs w:val="22"/>
        </w:rPr>
        <w:t xml:space="preserve">Head of Communities, </w:t>
      </w:r>
      <w:r w:rsidR="00861B9B" w:rsidRPr="00962D51">
        <w:rPr>
          <w:rFonts w:ascii="Arial" w:hAnsi="Arial" w:cs="Arial"/>
          <w:sz w:val="22"/>
          <w:szCs w:val="22"/>
        </w:rPr>
        <w:t xml:space="preserve">Private Sector Leasing </w:t>
      </w:r>
      <w:r w:rsidR="00CF235D" w:rsidRPr="00962D51">
        <w:rPr>
          <w:rFonts w:ascii="Arial" w:hAnsi="Arial" w:cs="Arial"/>
          <w:sz w:val="22"/>
          <w:szCs w:val="22"/>
        </w:rPr>
        <w:t>&amp;</w:t>
      </w:r>
      <w:r w:rsidR="00861B9B" w:rsidRPr="00962D51">
        <w:rPr>
          <w:rFonts w:ascii="Arial" w:hAnsi="Arial" w:cs="Arial"/>
          <w:sz w:val="22"/>
          <w:szCs w:val="22"/>
        </w:rPr>
        <w:t xml:space="preserve"> </w:t>
      </w:r>
      <w:r w:rsidR="00B53C2F" w:rsidRPr="00962D51">
        <w:rPr>
          <w:rFonts w:ascii="Arial" w:hAnsi="Arial" w:cs="Arial"/>
          <w:sz w:val="22"/>
          <w:szCs w:val="22"/>
        </w:rPr>
        <w:t xml:space="preserve">Tenancy Sustainment </w:t>
      </w:r>
      <w:r w:rsidR="00E315CF" w:rsidRPr="00962D51">
        <w:rPr>
          <w:rFonts w:ascii="Arial" w:hAnsi="Arial" w:cs="Arial"/>
          <w:sz w:val="22"/>
          <w:szCs w:val="22"/>
        </w:rPr>
        <w:t>Manager</w:t>
      </w:r>
      <w:r w:rsidR="00B53C2F" w:rsidRPr="00962D51">
        <w:rPr>
          <w:rFonts w:ascii="Arial" w:hAnsi="Arial" w:cs="Arial"/>
          <w:sz w:val="22"/>
          <w:szCs w:val="22"/>
        </w:rPr>
        <w:t xml:space="preserve">, </w:t>
      </w:r>
      <w:r w:rsidR="00CF235D" w:rsidRPr="00962D51">
        <w:rPr>
          <w:rFonts w:ascii="Arial" w:hAnsi="Arial" w:cs="Arial"/>
          <w:sz w:val="22"/>
          <w:szCs w:val="22"/>
        </w:rPr>
        <w:t>Income &amp; Lettings Manager, Customers &amp; Communities</w:t>
      </w:r>
      <w:r w:rsidR="00C8470A" w:rsidRPr="00962D51">
        <w:rPr>
          <w:rFonts w:ascii="Arial" w:hAnsi="Arial" w:cs="Arial"/>
          <w:sz w:val="22"/>
          <w:szCs w:val="22"/>
        </w:rPr>
        <w:t xml:space="preserve"> Services Co-ordinator</w:t>
      </w:r>
    </w:p>
    <w:p w14:paraId="66500388" w14:textId="77777777" w:rsidR="003E343B" w:rsidRPr="00962D51" w:rsidRDefault="003E343B" w:rsidP="002B7622">
      <w:pPr>
        <w:pStyle w:val="Header"/>
        <w:tabs>
          <w:tab w:val="clear" w:pos="4320"/>
          <w:tab w:val="clear" w:pos="8640"/>
          <w:tab w:val="left" w:pos="2160"/>
          <w:tab w:val="left" w:pos="2268"/>
          <w:tab w:val="left" w:pos="2880"/>
          <w:tab w:val="right" w:pos="8820"/>
        </w:tabs>
        <w:spacing w:line="360" w:lineRule="auto"/>
        <w:ind w:left="2880" w:hanging="2880"/>
        <w:rPr>
          <w:rFonts w:ascii="Arial" w:hAnsi="Arial" w:cs="Arial"/>
          <w:sz w:val="22"/>
          <w:szCs w:val="22"/>
        </w:rPr>
      </w:pPr>
    </w:p>
    <w:p w14:paraId="7BFD9647" w14:textId="19300978" w:rsidR="00D81EC3" w:rsidRPr="00962D51" w:rsidRDefault="00CF235D" w:rsidP="00D81EC3">
      <w:pPr>
        <w:pStyle w:val="BodyText"/>
        <w:spacing w:line="360" w:lineRule="auto"/>
        <w:ind w:left="2835" w:hanging="2835"/>
        <w:rPr>
          <w:rFonts w:ascii="Arial" w:hAnsi="Arial" w:cs="Arial"/>
          <w:sz w:val="22"/>
          <w:szCs w:val="22"/>
        </w:rPr>
      </w:pPr>
      <w:r w:rsidRPr="00962D51">
        <w:rPr>
          <w:rFonts w:ascii="Arial" w:hAnsi="Arial" w:cs="Arial"/>
          <w:b/>
          <w:bCs/>
          <w:sz w:val="22"/>
          <w:szCs w:val="22"/>
        </w:rPr>
        <w:t>PURPOSE</w:t>
      </w:r>
      <w:r w:rsidR="00D81EC3" w:rsidRPr="00962D51">
        <w:rPr>
          <w:rFonts w:ascii="Arial" w:hAnsi="Arial" w:cs="Arial"/>
          <w:b/>
          <w:bCs/>
          <w:sz w:val="22"/>
          <w:szCs w:val="22"/>
        </w:rPr>
        <w:t>:</w:t>
      </w:r>
      <w:r w:rsidR="00D81EC3" w:rsidRPr="00962D51">
        <w:rPr>
          <w:rFonts w:ascii="Arial" w:hAnsi="Arial" w:cs="Arial"/>
          <w:sz w:val="22"/>
          <w:szCs w:val="22"/>
        </w:rPr>
        <w:tab/>
      </w:r>
      <w:r w:rsidR="005B747C" w:rsidRPr="00962D51">
        <w:rPr>
          <w:rFonts w:ascii="Arial" w:hAnsi="Arial" w:cs="Arial"/>
          <w:sz w:val="22"/>
          <w:szCs w:val="22"/>
        </w:rPr>
        <w:t>L</w:t>
      </w:r>
      <w:r w:rsidR="007279B4" w:rsidRPr="00962D51">
        <w:rPr>
          <w:rFonts w:ascii="Arial" w:hAnsi="Arial" w:cs="Arial"/>
          <w:sz w:val="22"/>
          <w:szCs w:val="22"/>
        </w:rPr>
        <w:t>ead customer</w:t>
      </w:r>
      <w:r w:rsidR="00085B96" w:rsidRPr="00962D51">
        <w:rPr>
          <w:rFonts w:ascii="Arial" w:hAnsi="Arial" w:cs="Arial"/>
          <w:sz w:val="22"/>
          <w:szCs w:val="22"/>
        </w:rPr>
        <w:t xml:space="preserve"> </w:t>
      </w:r>
      <w:r w:rsidR="007279B4" w:rsidRPr="00962D51">
        <w:rPr>
          <w:rFonts w:ascii="Arial" w:hAnsi="Arial" w:cs="Arial"/>
          <w:sz w:val="22"/>
          <w:szCs w:val="22"/>
        </w:rPr>
        <w:t>&amp; community services</w:t>
      </w:r>
      <w:r w:rsidR="00D81EC3" w:rsidRPr="00962D51">
        <w:rPr>
          <w:rFonts w:ascii="Arial" w:hAnsi="Arial" w:cs="Arial"/>
          <w:sz w:val="22"/>
          <w:szCs w:val="22"/>
        </w:rPr>
        <w:t xml:space="preserve"> </w:t>
      </w:r>
      <w:r w:rsidR="007279B4" w:rsidRPr="00962D51">
        <w:rPr>
          <w:rFonts w:ascii="Arial" w:hAnsi="Arial" w:cs="Arial"/>
          <w:sz w:val="22"/>
          <w:szCs w:val="22"/>
        </w:rPr>
        <w:t>across Teign Housing</w:t>
      </w:r>
      <w:r w:rsidR="00085B96" w:rsidRPr="00962D51">
        <w:rPr>
          <w:rFonts w:ascii="Arial" w:hAnsi="Arial" w:cs="Arial"/>
          <w:sz w:val="22"/>
          <w:szCs w:val="22"/>
        </w:rPr>
        <w:t>, working in</w:t>
      </w:r>
      <w:r w:rsidR="007279B4" w:rsidRPr="00962D51">
        <w:rPr>
          <w:rFonts w:ascii="Arial" w:hAnsi="Arial" w:cs="Arial"/>
          <w:sz w:val="22"/>
          <w:szCs w:val="22"/>
        </w:rPr>
        <w:t xml:space="preserve"> pursuit of our vision</w:t>
      </w:r>
      <w:r w:rsidR="00517A44" w:rsidRPr="00962D51">
        <w:rPr>
          <w:rFonts w:ascii="Arial" w:hAnsi="Arial" w:cs="Arial"/>
          <w:sz w:val="22"/>
          <w:szCs w:val="22"/>
        </w:rPr>
        <w:t xml:space="preserve">, in alignment with our values, and in line </w:t>
      </w:r>
      <w:r w:rsidR="00D81EC3" w:rsidRPr="00962D51">
        <w:rPr>
          <w:rFonts w:ascii="Arial" w:hAnsi="Arial" w:cs="Arial"/>
          <w:sz w:val="22"/>
          <w:szCs w:val="22"/>
        </w:rPr>
        <w:t xml:space="preserve">with regulation and legislation.  </w:t>
      </w:r>
    </w:p>
    <w:p w14:paraId="557D405C" w14:textId="280208D5" w:rsidR="0040036D" w:rsidRPr="00962D51" w:rsidRDefault="00D81EC3" w:rsidP="0040036D">
      <w:pPr>
        <w:pStyle w:val="BodyText"/>
        <w:spacing w:line="360" w:lineRule="auto"/>
        <w:ind w:left="2835"/>
        <w:rPr>
          <w:rFonts w:ascii="Arial" w:hAnsi="Arial" w:cs="Arial"/>
          <w:sz w:val="22"/>
          <w:szCs w:val="22"/>
        </w:rPr>
      </w:pPr>
      <w:r w:rsidRPr="00962D51">
        <w:rPr>
          <w:rFonts w:ascii="Arial" w:hAnsi="Arial" w:cs="Arial"/>
          <w:sz w:val="22"/>
          <w:szCs w:val="22"/>
        </w:rPr>
        <w:t xml:space="preserve">Be an effective member of the Executive </w:t>
      </w:r>
      <w:r w:rsidR="001D4CE5" w:rsidRPr="00962D51">
        <w:rPr>
          <w:rFonts w:ascii="Arial" w:hAnsi="Arial" w:cs="Arial"/>
          <w:sz w:val="22"/>
          <w:szCs w:val="22"/>
        </w:rPr>
        <w:t>T</w:t>
      </w:r>
      <w:r w:rsidRPr="00962D51">
        <w:rPr>
          <w:rFonts w:ascii="Arial" w:hAnsi="Arial" w:cs="Arial"/>
          <w:sz w:val="22"/>
          <w:szCs w:val="22"/>
        </w:rPr>
        <w:t>eam</w:t>
      </w:r>
      <w:r w:rsidR="004C420F" w:rsidRPr="00962D51">
        <w:rPr>
          <w:rFonts w:ascii="Arial" w:hAnsi="Arial" w:cs="Arial"/>
          <w:sz w:val="22"/>
          <w:szCs w:val="22"/>
        </w:rPr>
        <w:t xml:space="preserve"> and wider Leadership Team,</w:t>
      </w:r>
      <w:r w:rsidRPr="00962D51">
        <w:rPr>
          <w:rFonts w:ascii="Arial" w:hAnsi="Arial" w:cs="Arial"/>
          <w:sz w:val="22"/>
          <w:szCs w:val="22"/>
        </w:rPr>
        <w:t xml:space="preserve"> working collaboratively with </w:t>
      </w:r>
      <w:r w:rsidR="00C12FAF" w:rsidRPr="00962D51">
        <w:rPr>
          <w:rFonts w:ascii="Arial" w:hAnsi="Arial" w:cs="Arial"/>
          <w:sz w:val="22"/>
          <w:szCs w:val="22"/>
        </w:rPr>
        <w:t xml:space="preserve">executive and non-executive </w:t>
      </w:r>
      <w:r w:rsidRPr="00962D51">
        <w:rPr>
          <w:rFonts w:ascii="Arial" w:hAnsi="Arial" w:cs="Arial"/>
          <w:sz w:val="22"/>
          <w:szCs w:val="22"/>
        </w:rPr>
        <w:t>colleagues</w:t>
      </w:r>
      <w:r w:rsidR="00C12FAF" w:rsidRPr="00962D51">
        <w:rPr>
          <w:rFonts w:ascii="Arial" w:hAnsi="Arial" w:cs="Arial"/>
          <w:sz w:val="22"/>
          <w:szCs w:val="22"/>
        </w:rPr>
        <w:t xml:space="preserve"> </w:t>
      </w:r>
      <w:r w:rsidR="006C2E60" w:rsidRPr="00962D51">
        <w:rPr>
          <w:rFonts w:ascii="Arial" w:hAnsi="Arial" w:cs="Arial"/>
          <w:sz w:val="22"/>
          <w:szCs w:val="22"/>
        </w:rPr>
        <w:t>to deliver high-quality</w:t>
      </w:r>
      <w:r w:rsidR="005B747C" w:rsidRPr="00962D51">
        <w:rPr>
          <w:rFonts w:ascii="Arial" w:hAnsi="Arial" w:cs="Arial"/>
          <w:sz w:val="22"/>
          <w:szCs w:val="22"/>
        </w:rPr>
        <w:t xml:space="preserve">, </w:t>
      </w:r>
      <w:r w:rsidR="006C2E60" w:rsidRPr="00962D51">
        <w:rPr>
          <w:rFonts w:ascii="Arial" w:hAnsi="Arial" w:cs="Arial"/>
          <w:sz w:val="22"/>
          <w:szCs w:val="22"/>
        </w:rPr>
        <w:t>cost-effective</w:t>
      </w:r>
      <w:r w:rsidR="0040036D" w:rsidRPr="00962D51">
        <w:rPr>
          <w:rFonts w:ascii="Arial" w:hAnsi="Arial" w:cs="Arial"/>
          <w:sz w:val="22"/>
          <w:szCs w:val="22"/>
        </w:rPr>
        <w:t>, inclusive</w:t>
      </w:r>
      <w:r w:rsidR="005B747C" w:rsidRPr="00962D51">
        <w:rPr>
          <w:rFonts w:ascii="Arial" w:hAnsi="Arial" w:cs="Arial"/>
          <w:sz w:val="22"/>
          <w:szCs w:val="22"/>
        </w:rPr>
        <w:t xml:space="preserve"> and continually improving</w:t>
      </w:r>
      <w:r w:rsidR="006C2E60" w:rsidRPr="00962D51">
        <w:rPr>
          <w:rFonts w:ascii="Arial" w:hAnsi="Arial" w:cs="Arial"/>
          <w:sz w:val="22"/>
          <w:szCs w:val="22"/>
        </w:rPr>
        <w:t xml:space="preserve"> services</w:t>
      </w:r>
      <w:r w:rsidR="005B747C" w:rsidRPr="00962D51">
        <w:rPr>
          <w:rFonts w:ascii="Arial" w:hAnsi="Arial" w:cs="Arial"/>
          <w:sz w:val="22"/>
          <w:szCs w:val="22"/>
        </w:rPr>
        <w:t>.</w:t>
      </w:r>
    </w:p>
    <w:p w14:paraId="7D7698C9" w14:textId="7AC6A386" w:rsidR="0040036D" w:rsidRPr="00962D51" w:rsidRDefault="0040036D" w:rsidP="0040036D">
      <w:pPr>
        <w:pStyle w:val="BodyText"/>
        <w:spacing w:line="360" w:lineRule="auto"/>
        <w:ind w:left="2835"/>
        <w:rPr>
          <w:rFonts w:ascii="Arial" w:hAnsi="Arial" w:cs="Arial"/>
          <w:sz w:val="22"/>
          <w:szCs w:val="22"/>
        </w:rPr>
      </w:pPr>
      <w:r w:rsidRPr="00962D51">
        <w:rPr>
          <w:rFonts w:ascii="Arial" w:hAnsi="Arial" w:cs="Arial"/>
          <w:sz w:val="22"/>
          <w:szCs w:val="22"/>
        </w:rPr>
        <w:t>Ensure the continuing safety</w:t>
      </w:r>
      <w:r w:rsidR="004E60E4" w:rsidRPr="00962D51">
        <w:rPr>
          <w:rFonts w:ascii="Arial" w:hAnsi="Arial" w:cs="Arial"/>
          <w:sz w:val="22"/>
          <w:szCs w:val="22"/>
        </w:rPr>
        <w:t>, health and wellbeing</w:t>
      </w:r>
      <w:r w:rsidRPr="00962D51">
        <w:rPr>
          <w:rFonts w:ascii="Arial" w:hAnsi="Arial" w:cs="Arial"/>
          <w:sz w:val="22"/>
          <w:szCs w:val="22"/>
        </w:rPr>
        <w:t xml:space="preserve"> of </w:t>
      </w:r>
      <w:r w:rsidR="004E60E4" w:rsidRPr="00962D51">
        <w:rPr>
          <w:rFonts w:ascii="Arial" w:hAnsi="Arial" w:cs="Arial"/>
          <w:sz w:val="22"/>
          <w:szCs w:val="22"/>
        </w:rPr>
        <w:t xml:space="preserve">customers and colleagues </w:t>
      </w:r>
      <w:r w:rsidR="00B112D5" w:rsidRPr="00962D51">
        <w:rPr>
          <w:rFonts w:ascii="Arial" w:hAnsi="Arial" w:cs="Arial"/>
          <w:sz w:val="22"/>
          <w:szCs w:val="22"/>
        </w:rPr>
        <w:t xml:space="preserve">in respect of all relevant service areas. </w:t>
      </w:r>
    </w:p>
    <w:p w14:paraId="0071E578" w14:textId="0D555D99" w:rsidR="00352E5C" w:rsidRPr="007B1A8F" w:rsidRDefault="0040036D" w:rsidP="007B1A8F">
      <w:pPr>
        <w:pStyle w:val="BodyText"/>
        <w:spacing w:line="360" w:lineRule="auto"/>
        <w:ind w:left="2115" w:firstLine="720"/>
        <w:rPr>
          <w:rFonts w:ascii="Arial" w:hAnsi="Arial" w:cs="Arial"/>
          <w:sz w:val="22"/>
          <w:szCs w:val="22"/>
        </w:rPr>
      </w:pPr>
      <w:bookmarkStart w:id="0" w:name="_Hlk215817694"/>
      <w:r w:rsidRPr="00962D51">
        <w:rPr>
          <w:rFonts w:ascii="Arial" w:hAnsi="Arial" w:cs="Arial"/>
          <w:sz w:val="22"/>
          <w:szCs w:val="22"/>
        </w:rPr>
        <w:t>Bring your skills, your ideas and your initiative to the role.</w:t>
      </w:r>
      <w:bookmarkEnd w:id="0"/>
    </w:p>
    <w:p w14:paraId="370918D0" w14:textId="10574EAC" w:rsidR="00412A4E" w:rsidRPr="00962D51" w:rsidRDefault="00412A4E" w:rsidP="00412A4E">
      <w:pPr>
        <w:pStyle w:val="Header"/>
        <w:tabs>
          <w:tab w:val="clear" w:pos="4320"/>
          <w:tab w:val="clear" w:pos="8640"/>
          <w:tab w:val="left" w:pos="2160"/>
          <w:tab w:val="left" w:pos="2268"/>
          <w:tab w:val="left" w:pos="2880"/>
          <w:tab w:val="right" w:pos="8820"/>
        </w:tabs>
        <w:spacing w:line="360" w:lineRule="auto"/>
        <w:rPr>
          <w:rFonts w:ascii="Arial" w:hAnsi="Arial" w:cs="Arial"/>
          <w:b/>
          <w:bCs/>
          <w:sz w:val="22"/>
          <w:szCs w:val="22"/>
        </w:rPr>
      </w:pPr>
      <w:r w:rsidRPr="00962D51">
        <w:rPr>
          <w:rFonts w:ascii="Arial" w:hAnsi="Arial" w:cs="Arial"/>
          <w:b/>
          <w:bCs/>
          <w:sz w:val="22"/>
          <w:szCs w:val="22"/>
        </w:rPr>
        <w:t>STRATEGIC</w:t>
      </w:r>
    </w:p>
    <w:p w14:paraId="56719C90" w14:textId="3C0B9E94" w:rsidR="00412A4E" w:rsidRPr="00962D51" w:rsidRDefault="00AB1F5E" w:rsidP="007B1A8F">
      <w:pPr>
        <w:pStyle w:val="Header"/>
        <w:numPr>
          <w:ilvl w:val="0"/>
          <w:numId w:val="14"/>
        </w:numPr>
        <w:tabs>
          <w:tab w:val="clear" w:pos="4320"/>
          <w:tab w:val="clear" w:pos="8640"/>
        </w:tabs>
        <w:spacing w:before="120" w:line="360" w:lineRule="auto"/>
        <w:ind w:left="426" w:hanging="284"/>
        <w:rPr>
          <w:rFonts w:ascii="Arial" w:hAnsi="Arial" w:cs="Arial"/>
          <w:sz w:val="22"/>
          <w:szCs w:val="22"/>
        </w:rPr>
      </w:pPr>
      <w:r w:rsidRPr="00962D51">
        <w:rPr>
          <w:rFonts w:ascii="Arial" w:hAnsi="Arial" w:cs="Arial"/>
          <w:sz w:val="22"/>
          <w:szCs w:val="22"/>
        </w:rPr>
        <w:t>m</w:t>
      </w:r>
      <w:r w:rsidR="00412A4E" w:rsidRPr="00962D51">
        <w:rPr>
          <w:rFonts w:ascii="Arial" w:hAnsi="Arial" w:cs="Arial"/>
          <w:sz w:val="22"/>
          <w:szCs w:val="22"/>
        </w:rPr>
        <w:t>aintain an up</w:t>
      </w:r>
      <w:r w:rsidR="00E51070" w:rsidRPr="00962D51">
        <w:rPr>
          <w:rFonts w:ascii="Arial" w:hAnsi="Arial" w:cs="Arial"/>
          <w:sz w:val="22"/>
          <w:szCs w:val="22"/>
        </w:rPr>
        <w:t>-</w:t>
      </w:r>
      <w:r w:rsidR="00412A4E" w:rsidRPr="00962D51">
        <w:rPr>
          <w:rFonts w:ascii="Arial" w:hAnsi="Arial" w:cs="Arial"/>
          <w:sz w:val="22"/>
          <w:szCs w:val="22"/>
        </w:rPr>
        <w:t>to</w:t>
      </w:r>
      <w:r w:rsidR="00E51070" w:rsidRPr="00962D51">
        <w:rPr>
          <w:rFonts w:ascii="Arial" w:hAnsi="Arial" w:cs="Arial"/>
          <w:sz w:val="22"/>
          <w:szCs w:val="22"/>
        </w:rPr>
        <w:t>-</w:t>
      </w:r>
      <w:r w:rsidR="00412A4E" w:rsidRPr="00962D51">
        <w:rPr>
          <w:rFonts w:ascii="Arial" w:hAnsi="Arial" w:cs="Arial"/>
          <w:sz w:val="22"/>
          <w:szCs w:val="22"/>
        </w:rPr>
        <w:t>date knowledge and understanding of the issues affecting social housing, regulatory requirements and legislation</w:t>
      </w:r>
      <w:r w:rsidR="00A44BBD" w:rsidRPr="00962D51">
        <w:rPr>
          <w:rFonts w:ascii="Arial" w:hAnsi="Arial" w:cs="Arial"/>
          <w:sz w:val="22"/>
          <w:szCs w:val="22"/>
        </w:rPr>
        <w:t>.</w:t>
      </w:r>
    </w:p>
    <w:p w14:paraId="58759B9D" w14:textId="3D45DBBC" w:rsidR="00412A4E" w:rsidRPr="00962D51" w:rsidRDefault="00412A4E" w:rsidP="007B1A8F">
      <w:pPr>
        <w:pStyle w:val="Header"/>
        <w:numPr>
          <w:ilvl w:val="0"/>
          <w:numId w:val="14"/>
        </w:numPr>
        <w:tabs>
          <w:tab w:val="clear" w:pos="4320"/>
          <w:tab w:val="clear" w:pos="8640"/>
        </w:tabs>
        <w:spacing w:line="360" w:lineRule="auto"/>
        <w:ind w:left="426" w:hanging="284"/>
        <w:rPr>
          <w:rFonts w:ascii="Arial" w:hAnsi="Arial" w:cs="Arial"/>
          <w:sz w:val="22"/>
          <w:szCs w:val="22"/>
        </w:rPr>
      </w:pPr>
      <w:r w:rsidRPr="00962D51">
        <w:rPr>
          <w:rFonts w:ascii="Arial" w:hAnsi="Arial" w:cs="Arial"/>
          <w:sz w:val="22"/>
          <w:szCs w:val="22"/>
        </w:rPr>
        <w:t>contribute</w:t>
      </w:r>
      <w:r w:rsidR="00EA2D06" w:rsidRPr="00962D51">
        <w:rPr>
          <w:rFonts w:ascii="Arial" w:hAnsi="Arial" w:cs="Arial"/>
          <w:sz w:val="22"/>
          <w:szCs w:val="22"/>
        </w:rPr>
        <w:t xml:space="preserve"> to short</w:t>
      </w:r>
      <w:r w:rsidR="00E51070" w:rsidRPr="00962D51">
        <w:rPr>
          <w:rFonts w:ascii="Arial" w:hAnsi="Arial" w:cs="Arial"/>
          <w:sz w:val="22"/>
          <w:szCs w:val="22"/>
        </w:rPr>
        <w:t xml:space="preserve">, </w:t>
      </w:r>
      <w:r w:rsidR="00EA2D06" w:rsidRPr="00962D51">
        <w:rPr>
          <w:rFonts w:ascii="Arial" w:hAnsi="Arial" w:cs="Arial"/>
          <w:sz w:val="22"/>
          <w:szCs w:val="22"/>
        </w:rPr>
        <w:t>medium</w:t>
      </w:r>
      <w:r w:rsidR="00C8470A" w:rsidRPr="00962D51">
        <w:rPr>
          <w:rFonts w:ascii="Arial" w:hAnsi="Arial" w:cs="Arial"/>
          <w:sz w:val="22"/>
          <w:szCs w:val="22"/>
        </w:rPr>
        <w:t>,</w:t>
      </w:r>
      <w:r w:rsidR="00EA2D06" w:rsidRPr="00962D51">
        <w:rPr>
          <w:rFonts w:ascii="Arial" w:hAnsi="Arial" w:cs="Arial"/>
          <w:sz w:val="22"/>
          <w:szCs w:val="22"/>
        </w:rPr>
        <w:t xml:space="preserve"> and long term</w:t>
      </w:r>
      <w:r w:rsidR="00C8470A" w:rsidRPr="00962D51">
        <w:rPr>
          <w:rFonts w:ascii="Arial" w:hAnsi="Arial" w:cs="Arial"/>
          <w:sz w:val="22"/>
          <w:szCs w:val="22"/>
        </w:rPr>
        <w:t>,</w:t>
      </w:r>
      <w:r w:rsidR="00EA2D06" w:rsidRPr="00962D51">
        <w:rPr>
          <w:rFonts w:ascii="Arial" w:hAnsi="Arial" w:cs="Arial"/>
          <w:sz w:val="22"/>
          <w:szCs w:val="22"/>
        </w:rPr>
        <w:t xml:space="preserve"> </w:t>
      </w:r>
      <w:r w:rsidR="00C8470A" w:rsidRPr="00962D51">
        <w:rPr>
          <w:rFonts w:ascii="Arial" w:hAnsi="Arial" w:cs="Arial"/>
          <w:sz w:val="22"/>
          <w:szCs w:val="22"/>
        </w:rPr>
        <w:t>business,</w:t>
      </w:r>
      <w:r w:rsidR="00EA2D06" w:rsidRPr="00962D51">
        <w:rPr>
          <w:rFonts w:ascii="Arial" w:hAnsi="Arial" w:cs="Arial"/>
          <w:sz w:val="22"/>
          <w:szCs w:val="22"/>
        </w:rPr>
        <w:t xml:space="preserve"> and strategic plannin</w:t>
      </w:r>
      <w:r w:rsidR="00804E6E" w:rsidRPr="00962D51">
        <w:rPr>
          <w:rFonts w:ascii="Arial" w:hAnsi="Arial" w:cs="Arial"/>
          <w:sz w:val="22"/>
          <w:szCs w:val="22"/>
        </w:rPr>
        <w:t>g</w:t>
      </w:r>
      <w:r w:rsidR="00A44BBD" w:rsidRPr="00962D51">
        <w:rPr>
          <w:rFonts w:ascii="Arial" w:hAnsi="Arial" w:cs="Arial"/>
          <w:sz w:val="22"/>
          <w:szCs w:val="22"/>
        </w:rPr>
        <w:t>.</w:t>
      </w:r>
    </w:p>
    <w:p w14:paraId="27C77EA7" w14:textId="5F1C0979" w:rsidR="006356DF" w:rsidRPr="00962D51" w:rsidRDefault="00D645A2" w:rsidP="007B1A8F">
      <w:pPr>
        <w:pStyle w:val="Header"/>
        <w:numPr>
          <w:ilvl w:val="0"/>
          <w:numId w:val="14"/>
        </w:numPr>
        <w:tabs>
          <w:tab w:val="clear" w:pos="4320"/>
          <w:tab w:val="clear" w:pos="8640"/>
        </w:tabs>
        <w:spacing w:line="360" w:lineRule="auto"/>
        <w:ind w:left="426" w:hanging="284"/>
        <w:rPr>
          <w:rFonts w:ascii="Arial" w:hAnsi="Arial" w:cs="Arial"/>
          <w:sz w:val="22"/>
          <w:szCs w:val="22"/>
        </w:rPr>
      </w:pPr>
      <w:r w:rsidRPr="00962D51">
        <w:rPr>
          <w:rFonts w:ascii="Arial" w:hAnsi="Arial" w:cs="Arial"/>
          <w:sz w:val="22"/>
          <w:szCs w:val="22"/>
        </w:rPr>
        <w:t>ensur</w:t>
      </w:r>
      <w:r w:rsidR="00AD0683" w:rsidRPr="00962D51">
        <w:rPr>
          <w:rFonts w:ascii="Arial" w:hAnsi="Arial" w:cs="Arial"/>
          <w:sz w:val="22"/>
          <w:szCs w:val="22"/>
        </w:rPr>
        <w:t xml:space="preserve">e </w:t>
      </w:r>
      <w:r w:rsidRPr="00962D51">
        <w:rPr>
          <w:rFonts w:ascii="Arial" w:hAnsi="Arial" w:cs="Arial"/>
          <w:sz w:val="22"/>
          <w:szCs w:val="22"/>
        </w:rPr>
        <w:t xml:space="preserve">that all our services </w:t>
      </w:r>
      <w:r w:rsidR="00AD0683" w:rsidRPr="00962D51">
        <w:rPr>
          <w:rFonts w:ascii="Arial" w:hAnsi="Arial" w:cs="Arial"/>
          <w:sz w:val="22"/>
          <w:szCs w:val="22"/>
        </w:rPr>
        <w:t xml:space="preserve">are responsive to changing resident needs and aspirations, and that resident voices are heard and responded to strategically and operationally at all levels of the organisation. </w:t>
      </w:r>
    </w:p>
    <w:p w14:paraId="29FDBC7A" w14:textId="0634513E" w:rsidR="002A4928" w:rsidRPr="00962D51" w:rsidRDefault="002A4928" w:rsidP="002A4928">
      <w:pPr>
        <w:pStyle w:val="Header"/>
        <w:tabs>
          <w:tab w:val="clear" w:pos="4320"/>
          <w:tab w:val="clear" w:pos="8640"/>
          <w:tab w:val="left" w:pos="2160"/>
          <w:tab w:val="left" w:pos="2268"/>
          <w:tab w:val="left" w:pos="2880"/>
          <w:tab w:val="right" w:pos="8820"/>
        </w:tabs>
        <w:spacing w:line="360" w:lineRule="auto"/>
        <w:rPr>
          <w:rFonts w:ascii="Arial" w:hAnsi="Arial" w:cs="Arial"/>
          <w:sz w:val="22"/>
          <w:szCs w:val="22"/>
        </w:rPr>
      </w:pPr>
    </w:p>
    <w:p w14:paraId="0321207C" w14:textId="22542137" w:rsidR="00BD6152" w:rsidRPr="00962D51" w:rsidRDefault="002A4928" w:rsidP="00BD6152">
      <w:pPr>
        <w:pStyle w:val="Header"/>
        <w:tabs>
          <w:tab w:val="clear" w:pos="4320"/>
          <w:tab w:val="clear" w:pos="8640"/>
          <w:tab w:val="left" w:pos="2160"/>
          <w:tab w:val="left" w:pos="2268"/>
          <w:tab w:val="left" w:pos="2880"/>
          <w:tab w:val="right" w:pos="8820"/>
        </w:tabs>
        <w:spacing w:line="360" w:lineRule="auto"/>
        <w:rPr>
          <w:rFonts w:ascii="Arial" w:hAnsi="Arial" w:cs="Arial"/>
          <w:b/>
          <w:bCs/>
          <w:sz w:val="22"/>
          <w:szCs w:val="22"/>
        </w:rPr>
      </w:pPr>
      <w:r w:rsidRPr="00962D51">
        <w:rPr>
          <w:rFonts w:ascii="Arial" w:hAnsi="Arial" w:cs="Arial"/>
          <w:b/>
          <w:bCs/>
          <w:sz w:val="22"/>
          <w:szCs w:val="22"/>
        </w:rPr>
        <w:t>CUSTOMER SERV</w:t>
      </w:r>
      <w:r w:rsidR="00BD6152" w:rsidRPr="00962D51">
        <w:rPr>
          <w:rFonts w:ascii="Arial" w:hAnsi="Arial" w:cs="Arial"/>
          <w:b/>
          <w:bCs/>
          <w:sz w:val="22"/>
          <w:szCs w:val="22"/>
        </w:rPr>
        <w:t>ICES</w:t>
      </w:r>
    </w:p>
    <w:p w14:paraId="64FB20E7" w14:textId="4FB8FAF4" w:rsidR="00BD6152" w:rsidRPr="00962D51" w:rsidRDefault="00BD6152" w:rsidP="007B1A8F">
      <w:pPr>
        <w:pStyle w:val="Header"/>
        <w:numPr>
          <w:ilvl w:val="0"/>
          <w:numId w:val="15"/>
        </w:numPr>
        <w:tabs>
          <w:tab w:val="clear" w:pos="4320"/>
          <w:tab w:val="clear" w:pos="8640"/>
          <w:tab w:val="right" w:pos="8820"/>
        </w:tabs>
        <w:spacing w:before="120" w:line="360" w:lineRule="auto"/>
        <w:ind w:left="426" w:hanging="284"/>
        <w:rPr>
          <w:rFonts w:ascii="Arial" w:hAnsi="Arial" w:cs="Arial"/>
          <w:sz w:val="22"/>
          <w:szCs w:val="22"/>
        </w:rPr>
      </w:pPr>
      <w:r w:rsidRPr="00962D51">
        <w:rPr>
          <w:rFonts w:ascii="Arial" w:hAnsi="Arial" w:cs="Arial"/>
          <w:sz w:val="22"/>
          <w:szCs w:val="22"/>
        </w:rPr>
        <w:t xml:space="preserve">ensure that the </w:t>
      </w:r>
      <w:r w:rsidR="007B3C16">
        <w:rPr>
          <w:rFonts w:ascii="Arial" w:hAnsi="Arial" w:cs="Arial"/>
          <w:sz w:val="22"/>
          <w:szCs w:val="22"/>
        </w:rPr>
        <w:t>d</w:t>
      </w:r>
      <w:r w:rsidRPr="00962D51">
        <w:rPr>
          <w:rFonts w:ascii="Arial" w:hAnsi="Arial" w:cs="Arial"/>
          <w:sz w:val="22"/>
          <w:szCs w:val="22"/>
        </w:rPr>
        <w:t xml:space="preserve">irectorate’s services are delivered in accordance with </w:t>
      </w:r>
      <w:r w:rsidR="00F26EDA" w:rsidRPr="00962D51">
        <w:rPr>
          <w:rFonts w:ascii="Arial" w:hAnsi="Arial" w:cs="Arial"/>
          <w:sz w:val="22"/>
          <w:szCs w:val="22"/>
        </w:rPr>
        <w:t>all relevant</w:t>
      </w:r>
      <w:r w:rsidRPr="00962D51">
        <w:rPr>
          <w:rFonts w:ascii="Arial" w:hAnsi="Arial" w:cs="Arial"/>
          <w:sz w:val="22"/>
          <w:szCs w:val="22"/>
        </w:rPr>
        <w:t xml:space="preserve"> statutory and regulatory duties</w:t>
      </w:r>
      <w:r w:rsidR="00A44BBD" w:rsidRPr="00962D51">
        <w:rPr>
          <w:rFonts w:ascii="Arial" w:hAnsi="Arial" w:cs="Arial"/>
          <w:sz w:val="22"/>
          <w:szCs w:val="22"/>
        </w:rPr>
        <w:t>.</w:t>
      </w:r>
    </w:p>
    <w:p w14:paraId="40819561" w14:textId="7AEDF967" w:rsidR="00F21824" w:rsidRPr="00962D51" w:rsidRDefault="00F21824" w:rsidP="007B1A8F">
      <w:pPr>
        <w:pStyle w:val="Header"/>
        <w:numPr>
          <w:ilvl w:val="0"/>
          <w:numId w:val="15"/>
        </w:numPr>
        <w:tabs>
          <w:tab w:val="clear" w:pos="4320"/>
          <w:tab w:val="clear" w:pos="8640"/>
          <w:tab w:val="left" w:pos="2160"/>
          <w:tab w:val="left" w:pos="2268"/>
          <w:tab w:val="left" w:pos="2880"/>
          <w:tab w:val="right" w:pos="8820"/>
        </w:tabs>
        <w:spacing w:line="360" w:lineRule="auto"/>
        <w:ind w:left="426" w:hanging="284"/>
        <w:rPr>
          <w:rFonts w:ascii="Arial" w:hAnsi="Arial" w:cs="Arial"/>
          <w:sz w:val="22"/>
          <w:szCs w:val="22"/>
        </w:rPr>
      </w:pPr>
      <w:r w:rsidRPr="00962D51">
        <w:rPr>
          <w:rFonts w:ascii="Arial" w:hAnsi="Arial" w:cs="Arial"/>
          <w:sz w:val="22"/>
          <w:szCs w:val="22"/>
        </w:rPr>
        <w:t>ensure that there are comprehensive polic</w:t>
      </w:r>
      <w:r w:rsidR="004604DF" w:rsidRPr="00962D51">
        <w:rPr>
          <w:rFonts w:ascii="Arial" w:hAnsi="Arial" w:cs="Arial"/>
          <w:sz w:val="22"/>
          <w:szCs w:val="22"/>
        </w:rPr>
        <w:t>i</w:t>
      </w:r>
      <w:r w:rsidRPr="00962D51">
        <w:rPr>
          <w:rFonts w:ascii="Arial" w:hAnsi="Arial" w:cs="Arial"/>
          <w:sz w:val="22"/>
          <w:szCs w:val="22"/>
        </w:rPr>
        <w:t>es and procedures which are implemented and updated as required</w:t>
      </w:r>
      <w:r w:rsidR="00E02A4E" w:rsidRPr="00962D51">
        <w:rPr>
          <w:rFonts w:ascii="Arial" w:hAnsi="Arial" w:cs="Arial"/>
          <w:sz w:val="22"/>
          <w:szCs w:val="22"/>
        </w:rPr>
        <w:t xml:space="preserve"> relating to the </w:t>
      </w:r>
      <w:r w:rsidR="007B3C16">
        <w:rPr>
          <w:rFonts w:ascii="Arial" w:hAnsi="Arial" w:cs="Arial"/>
          <w:sz w:val="22"/>
          <w:szCs w:val="22"/>
        </w:rPr>
        <w:t>d</w:t>
      </w:r>
      <w:r w:rsidR="00E02A4E" w:rsidRPr="00962D51">
        <w:rPr>
          <w:rFonts w:ascii="Arial" w:hAnsi="Arial" w:cs="Arial"/>
          <w:sz w:val="22"/>
          <w:szCs w:val="22"/>
        </w:rPr>
        <w:t>irectorate’s services</w:t>
      </w:r>
      <w:r w:rsidR="00A44BBD" w:rsidRPr="00962D51">
        <w:rPr>
          <w:rFonts w:ascii="Arial" w:hAnsi="Arial" w:cs="Arial"/>
          <w:sz w:val="22"/>
          <w:szCs w:val="22"/>
        </w:rPr>
        <w:t>.</w:t>
      </w:r>
    </w:p>
    <w:p w14:paraId="36482D1F" w14:textId="474D409E" w:rsidR="004B1F93" w:rsidRDefault="001F6E0D" w:rsidP="007B1A8F">
      <w:pPr>
        <w:pStyle w:val="Header"/>
        <w:numPr>
          <w:ilvl w:val="0"/>
          <w:numId w:val="13"/>
        </w:numPr>
        <w:tabs>
          <w:tab w:val="clear" w:pos="4320"/>
          <w:tab w:val="clear" w:pos="8640"/>
          <w:tab w:val="left" w:pos="2160"/>
          <w:tab w:val="left" w:pos="2268"/>
          <w:tab w:val="left" w:pos="2880"/>
          <w:tab w:val="right" w:pos="8820"/>
        </w:tabs>
        <w:spacing w:line="360" w:lineRule="auto"/>
        <w:ind w:left="426" w:hanging="284"/>
        <w:rPr>
          <w:rFonts w:ascii="Arial" w:hAnsi="Arial" w:cs="Arial"/>
          <w:sz w:val="22"/>
          <w:szCs w:val="22"/>
        </w:rPr>
      </w:pPr>
      <w:r w:rsidRPr="00962D51">
        <w:rPr>
          <w:rFonts w:ascii="Arial" w:hAnsi="Arial" w:cs="Arial"/>
          <w:sz w:val="22"/>
          <w:szCs w:val="22"/>
        </w:rPr>
        <w:lastRenderedPageBreak/>
        <w:t xml:space="preserve">lead </w:t>
      </w:r>
      <w:r w:rsidR="00804E6E" w:rsidRPr="00962D51">
        <w:rPr>
          <w:rFonts w:ascii="Arial" w:hAnsi="Arial" w:cs="Arial"/>
          <w:sz w:val="22"/>
          <w:szCs w:val="22"/>
        </w:rPr>
        <w:t>our response to</w:t>
      </w:r>
      <w:r w:rsidR="004B1F93" w:rsidRPr="00962D51">
        <w:rPr>
          <w:rFonts w:ascii="Arial" w:hAnsi="Arial" w:cs="Arial"/>
          <w:sz w:val="22"/>
          <w:szCs w:val="22"/>
        </w:rPr>
        <w:t xml:space="preserve"> complaints</w:t>
      </w:r>
      <w:r w:rsidR="00804E6E" w:rsidRPr="00962D51">
        <w:rPr>
          <w:rFonts w:ascii="Arial" w:hAnsi="Arial" w:cs="Arial"/>
          <w:sz w:val="22"/>
          <w:szCs w:val="22"/>
        </w:rPr>
        <w:t xml:space="preserve"> and other customer feedback, ensuring that </w:t>
      </w:r>
      <w:r w:rsidR="00A44BBD" w:rsidRPr="00962D51">
        <w:rPr>
          <w:rFonts w:ascii="Arial" w:hAnsi="Arial" w:cs="Arial"/>
          <w:sz w:val="22"/>
          <w:szCs w:val="22"/>
        </w:rPr>
        <w:t>organisational lessons are learned and improvement plans are implemented.</w:t>
      </w:r>
    </w:p>
    <w:p w14:paraId="39F44A76" w14:textId="33D4566A" w:rsidR="006251BB" w:rsidRPr="00962D51" w:rsidRDefault="006251BB" w:rsidP="006251BB">
      <w:pPr>
        <w:pStyle w:val="Header"/>
        <w:tabs>
          <w:tab w:val="clear" w:pos="4320"/>
          <w:tab w:val="clear" w:pos="8640"/>
          <w:tab w:val="left" w:pos="2160"/>
          <w:tab w:val="left" w:pos="2268"/>
          <w:tab w:val="left" w:pos="2880"/>
          <w:tab w:val="right" w:pos="8820"/>
        </w:tabs>
        <w:spacing w:line="360" w:lineRule="auto"/>
        <w:rPr>
          <w:rFonts w:ascii="Arial" w:hAnsi="Arial" w:cs="Arial"/>
          <w:sz w:val="22"/>
          <w:szCs w:val="22"/>
        </w:rPr>
      </w:pPr>
    </w:p>
    <w:p w14:paraId="72CBDA74" w14:textId="5CA5741B" w:rsidR="008B030A" w:rsidRPr="00962D51" w:rsidRDefault="008B030A" w:rsidP="006251BB">
      <w:pPr>
        <w:pStyle w:val="Header"/>
        <w:tabs>
          <w:tab w:val="clear" w:pos="4320"/>
          <w:tab w:val="clear" w:pos="8640"/>
          <w:tab w:val="left" w:pos="2160"/>
          <w:tab w:val="left" w:pos="2268"/>
          <w:tab w:val="left" w:pos="2880"/>
          <w:tab w:val="right" w:pos="8820"/>
        </w:tabs>
        <w:spacing w:line="360" w:lineRule="auto"/>
        <w:rPr>
          <w:rFonts w:ascii="Arial" w:hAnsi="Arial" w:cs="Arial"/>
          <w:b/>
          <w:bCs/>
          <w:sz w:val="22"/>
          <w:szCs w:val="22"/>
        </w:rPr>
      </w:pPr>
      <w:r w:rsidRPr="00962D51">
        <w:rPr>
          <w:rFonts w:ascii="Arial" w:hAnsi="Arial" w:cs="Arial"/>
          <w:b/>
          <w:bCs/>
          <w:sz w:val="22"/>
          <w:szCs w:val="22"/>
        </w:rPr>
        <w:t>COMMUNICATIONS</w:t>
      </w:r>
    </w:p>
    <w:p w14:paraId="63668B3E" w14:textId="77777777" w:rsidR="00962D51" w:rsidRPr="00962D51" w:rsidRDefault="007422F5" w:rsidP="007B1A8F">
      <w:pPr>
        <w:pStyle w:val="Header"/>
        <w:numPr>
          <w:ilvl w:val="0"/>
          <w:numId w:val="19"/>
        </w:numPr>
        <w:tabs>
          <w:tab w:val="clear" w:pos="4320"/>
          <w:tab w:val="clear" w:pos="8640"/>
          <w:tab w:val="left" w:pos="2160"/>
          <w:tab w:val="left" w:pos="2268"/>
          <w:tab w:val="left" w:pos="2880"/>
          <w:tab w:val="right" w:pos="8820"/>
        </w:tabs>
        <w:spacing w:before="120" w:line="360" w:lineRule="auto"/>
        <w:ind w:left="426" w:hanging="284"/>
        <w:rPr>
          <w:rFonts w:ascii="Arial" w:hAnsi="Arial" w:cs="Arial"/>
          <w:sz w:val="22"/>
          <w:szCs w:val="22"/>
        </w:rPr>
      </w:pPr>
      <w:r w:rsidRPr="00962D51">
        <w:rPr>
          <w:rFonts w:ascii="Arial" w:hAnsi="Arial" w:cs="Arial"/>
          <w:sz w:val="22"/>
          <w:szCs w:val="22"/>
        </w:rPr>
        <w:t xml:space="preserve">lead external and internal communications planning and delivery </w:t>
      </w:r>
    </w:p>
    <w:p w14:paraId="526411F7" w14:textId="11C2872A" w:rsidR="008B030A" w:rsidRPr="00962D51" w:rsidRDefault="00962D51" w:rsidP="007B1A8F">
      <w:pPr>
        <w:pStyle w:val="Header"/>
        <w:numPr>
          <w:ilvl w:val="0"/>
          <w:numId w:val="19"/>
        </w:numPr>
        <w:tabs>
          <w:tab w:val="clear" w:pos="4320"/>
          <w:tab w:val="clear" w:pos="8640"/>
          <w:tab w:val="left" w:pos="2160"/>
          <w:tab w:val="left" w:pos="2268"/>
          <w:tab w:val="left" w:pos="2880"/>
          <w:tab w:val="right" w:pos="8820"/>
        </w:tabs>
        <w:spacing w:line="360" w:lineRule="auto"/>
        <w:ind w:left="426" w:hanging="284"/>
        <w:rPr>
          <w:rFonts w:ascii="Arial" w:hAnsi="Arial" w:cs="Arial"/>
          <w:sz w:val="22"/>
          <w:szCs w:val="22"/>
        </w:rPr>
      </w:pPr>
      <w:r w:rsidRPr="00962D51">
        <w:rPr>
          <w:rFonts w:ascii="Arial" w:hAnsi="Arial" w:cs="Arial"/>
          <w:sz w:val="22"/>
          <w:szCs w:val="22"/>
        </w:rPr>
        <w:t>d</w:t>
      </w:r>
      <w:r w:rsidR="008B030A" w:rsidRPr="00962D51">
        <w:rPr>
          <w:rFonts w:ascii="Arial" w:hAnsi="Arial" w:cs="Arial"/>
          <w:sz w:val="22"/>
          <w:szCs w:val="22"/>
        </w:rPr>
        <w:t xml:space="preserve">evelop </w:t>
      </w:r>
      <w:r w:rsidRPr="00962D51">
        <w:rPr>
          <w:rFonts w:ascii="Arial" w:hAnsi="Arial" w:cs="Arial"/>
          <w:sz w:val="22"/>
          <w:szCs w:val="22"/>
        </w:rPr>
        <w:t xml:space="preserve">and maintain </w:t>
      </w:r>
      <w:r w:rsidR="008B030A" w:rsidRPr="00962D51">
        <w:rPr>
          <w:rFonts w:ascii="Arial" w:hAnsi="Arial" w:cs="Arial"/>
          <w:sz w:val="22"/>
          <w:szCs w:val="22"/>
        </w:rPr>
        <w:t>the organisation</w:t>
      </w:r>
      <w:r w:rsidRPr="00962D51">
        <w:rPr>
          <w:rFonts w:ascii="Arial" w:hAnsi="Arial" w:cs="Arial"/>
          <w:sz w:val="22"/>
          <w:szCs w:val="22"/>
        </w:rPr>
        <w:t>’</w:t>
      </w:r>
      <w:r w:rsidR="008B030A" w:rsidRPr="00962D51">
        <w:rPr>
          <w:rFonts w:ascii="Arial" w:hAnsi="Arial" w:cs="Arial"/>
          <w:sz w:val="22"/>
          <w:szCs w:val="22"/>
        </w:rPr>
        <w:t xml:space="preserve">s </w:t>
      </w:r>
      <w:r w:rsidRPr="00962D51">
        <w:rPr>
          <w:rFonts w:ascii="Arial" w:hAnsi="Arial" w:cs="Arial"/>
          <w:sz w:val="22"/>
          <w:szCs w:val="22"/>
        </w:rPr>
        <w:t xml:space="preserve">external and internal </w:t>
      </w:r>
      <w:r w:rsidR="008B030A" w:rsidRPr="00962D51">
        <w:rPr>
          <w:rFonts w:ascii="Arial" w:hAnsi="Arial" w:cs="Arial"/>
          <w:sz w:val="22"/>
          <w:szCs w:val="22"/>
        </w:rPr>
        <w:t>communication</w:t>
      </w:r>
      <w:r w:rsidRPr="00962D51">
        <w:rPr>
          <w:rFonts w:ascii="Arial" w:hAnsi="Arial" w:cs="Arial"/>
          <w:sz w:val="22"/>
          <w:szCs w:val="22"/>
        </w:rPr>
        <w:t>s</w:t>
      </w:r>
      <w:r w:rsidR="008B030A" w:rsidRPr="00962D51">
        <w:rPr>
          <w:rFonts w:ascii="Arial" w:hAnsi="Arial" w:cs="Arial"/>
          <w:sz w:val="22"/>
          <w:szCs w:val="22"/>
        </w:rPr>
        <w:t xml:space="preserve"> strategy.</w:t>
      </w:r>
    </w:p>
    <w:p w14:paraId="436E12DD" w14:textId="77777777" w:rsidR="008B030A" w:rsidRPr="00962D51" w:rsidRDefault="008B030A" w:rsidP="006251BB">
      <w:pPr>
        <w:pStyle w:val="Header"/>
        <w:tabs>
          <w:tab w:val="clear" w:pos="4320"/>
          <w:tab w:val="clear" w:pos="8640"/>
          <w:tab w:val="left" w:pos="2160"/>
          <w:tab w:val="left" w:pos="2268"/>
          <w:tab w:val="left" w:pos="2880"/>
          <w:tab w:val="right" w:pos="8820"/>
        </w:tabs>
        <w:spacing w:line="360" w:lineRule="auto"/>
        <w:rPr>
          <w:rFonts w:ascii="Arial" w:hAnsi="Arial" w:cs="Arial"/>
          <w:sz w:val="22"/>
          <w:szCs w:val="22"/>
        </w:rPr>
      </w:pPr>
    </w:p>
    <w:p w14:paraId="08743B35" w14:textId="4F0A9CDF" w:rsidR="006251BB" w:rsidRPr="00962D51" w:rsidRDefault="006251BB" w:rsidP="006251BB">
      <w:pPr>
        <w:pStyle w:val="Header"/>
        <w:tabs>
          <w:tab w:val="clear" w:pos="4320"/>
          <w:tab w:val="clear" w:pos="8640"/>
          <w:tab w:val="left" w:pos="2160"/>
          <w:tab w:val="left" w:pos="2268"/>
          <w:tab w:val="left" w:pos="2880"/>
          <w:tab w:val="right" w:pos="8820"/>
        </w:tabs>
        <w:spacing w:line="360" w:lineRule="auto"/>
        <w:rPr>
          <w:rFonts w:ascii="Arial" w:hAnsi="Arial" w:cs="Arial"/>
          <w:b/>
          <w:bCs/>
          <w:sz w:val="22"/>
          <w:szCs w:val="22"/>
        </w:rPr>
      </w:pPr>
      <w:r w:rsidRPr="00962D51">
        <w:rPr>
          <w:rFonts w:ascii="Arial" w:hAnsi="Arial" w:cs="Arial"/>
          <w:b/>
          <w:bCs/>
          <w:sz w:val="22"/>
          <w:szCs w:val="22"/>
        </w:rPr>
        <w:t xml:space="preserve">LEADERSHIP </w:t>
      </w:r>
    </w:p>
    <w:p w14:paraId="0A64D102" w14:textId="18048CBD" w:rsidR="00893094" w:rsidRPr="00962D51" w:rsidRDefault="00893094" w:rsidP="007B1A8F">
      <w:pPr>
        <w:pStyle w:val="BodyTextIndent"/>
        <w:numPr>
          <w:ilvl w:val="0"/>
          <w:numId w:val="22"/>
        </w:numPr>
        <w:tabs>
          <w:tab w:val="clear" w:pos="540"/>
        </w:tabs>
        <w:spacing w:before="120" w:line="360" w:lineRule="auto"/>
        <w:ind w:left="426" w:hanging="284"/>
        <w:rPr>
          <w:rFonts w:cs="Arial"/>
          <w:szCs w:val="22"/>
        </w:rPr>
      </w:pPr>
      <w:r w:rsidRPr="00962D51">
        <w:rPr>
          <w:rFonts w:cs="Arial"/>
          <w:szCs w:val="22"/>
        </w:rPr>
        <w:t>be a role model for</w:t>
      </w:r>
      <w:r w:rsidR="009A4FC7" w:rsidRPr="00962D51">
        <w:rPr>
          <w:rFonts w:cs="Arial"/>
          <w:szCs w:val="22"/>
        </w:rPr>
        <w:t xml:space="preserve"> colleagues across the organisation, reflecting our vison and values</w:t>
      </w:r>
      <w:r w:rsidR="00AA6440" w:rsidRPr="00962D51">
        <w:rPr>
          <w:rFonts w:cs="Arial"/>
          <w:szCs w:val="22"/>
        </w:rPr>
        <w:t>.</w:t>
      </w:r>
      <w:r w:rsidR="009A4FC7" w:rsidRPr="00962D51">
        <w:rPr>
          <w:rFonts w:cs="Arial"/>
          <w:szCs w:val="22"/>
        </w:rPr>
        <w:t xml:space="preserve"> </w:t>
      </w:r>
    </w:p>
    <w:p w14:paraId="14096A19" w14:textId="7BD3FDFB" w:rsidR="006F083B" w:rsidRPr="00962D51" w:rsidRDefault="006F083B" w:rsidP="007B1A8F">
      <w:pPr>
        <w:pStyle w:val="BodyTextIndent"/>
        <w:numPr>
          <w:ilvl w:val="0"/>
          <w:numId w:val="22"/>
        </w:numPr>
        <w:tabs>
          <w:tab w:val="clear" w:pos="540"/>
        </w:tabs>
        <w:spacing w:line="360" w:lineRule="auto"/>
        <w:ind w:left="426" w:hanging="284"/>
        <w:rPr>
          <w:rFonts w:cs="Arial"/>
          <w:szCs w:val="22"/>
        </w:rPr>
      </w:pPr>
      <w:r w:rsidRPr="00962D51">
        <w:rPr>
          <w:rFonts w:cs="Arial"/>
          <w:szCs w:val="22"/>
        </w:rPr>
        <w:t>ensure effective communication</w:t>
      </w:r>
      <w:r w:rsidR="00626916" w:rsidRPr="00962D51">
        <w:rPr>
          <w:rFonts w:cs="Arial"/>
          <w:szCs w:val="22"/>
        </w:rPr>
        <w:t xml:space="preserve"> and collaboration </w:t>
      </w:r>
      <w:r w:rsidRPr="00962D51">
        <w:rPr>
          <w:rFonts w:cs="Arial"/>
          <w:szCs w:val="22"/>
        </w:rPr>
        <w:t xml:space="preserve">within the </w:t>
      </w:r>
      <w:r w:rsidR="007B3C16">
        <w:rPr>
          <w:rFonts w:cs="Arial"/>
          <w:szCs w:val="22"/>
        </w:rPr>
        <w:t>d</w:t>
      </w:r>
      <w:r w:rsidRPr="00962D51">
        <w:rPr>
          <w:rFonts w:cs="Arial"/>
          <w:szCs w:val="22"/>
        </w:rPr>
        <w:t xml:space="preserve">irectorate and </w:t>
      </w:r>
      <w:r w:rsidR="00FE2232" w:rsidRPr="00962D51">
        <w:rPr>
          <w:rFonts w:cs="Arial"/>
          <w:szCs w:val="22"/>
        </w:rPr>
        <w:t>between other teams, ensuring effective colleague engagement</w:t>
      </w:r>
      <w:r w:rsidR="00893094" w:rsidRPr="00962D51">
        <w:rPr>
          <w:rFonts w:cs="Arial"/>
          <w:szCs w:val="22"/>
        </w:rPr>
        <w:t>.</w:t>
      </w:r>
      <w:r w:rsidR="00FE2232" w:rsidRPr="00962D51">
        <w:rPr>
          <w:rFonts w:cs="Arial"/>
          <w:szCs w:val="22"/>
        </w:rPr>
        <w:t xml:space="preserve"> </w:t>
      </w:r>
    </w:p>
    <w:p w14:paraId="7533E49C" w14:textId="03D502CC" w:rsidR="00E33B92" w:rsidRPr="00962D51" w:rsidRDefault="00E33B92" w:rsidP="007B1A8F">
      <w:pPr>
        <w:pStyle w:val="BodyTextIndent"/>
        <w:numPr>
          <w:ilvl w:val="0"/>
          <w:numId w:val="22"/>
        </w:numPr>
        <w:tabs>
          <w:tab w:val="clear" w:pos="540"/>
        </w:tabs>
        <w:spacing w:line="360" w:lineRule="auto"/>
        <w:ind w:left="426" w:hanging="284"/>
        <w:rPr>
          <w:rFonts w:cs="Arial"/>
          <w:szCs w:val="22"/>
        </w:rPr>
      </w:pPr>
      <w:r w:rsidRPr="00962D51">
        <w:rPr>
          <w:rFonts w:cs="Arial"/>
          <w:szCs w:val="22"/>
        </w:rPr>
        <w:t>promote equality, diversity and inclusion in all areas of work.</w:t>
      </w:r>
    </w:p>
    <w:p w14:paraId="00E814A2" w14:textId="1E009944" w:rsidR="00BE3B77" w:rsidRDefault="009A4FC7" w:rsidP="007B1A8F">
      <w:pPr>
        <w:pStyle w:val="BodyTextIndent"/>
        <w:numPr>
          <w:ilvl w:val="0"/>
          <w:numId w:val="22"/>
        </w:numPr>
        <w:tabs>
          <w:tab w:val="clear" w:pos="540"/>
        </w:tabs>
        <w:spacing w:line="360" w:lineRule="auto"/>
        <w:ind w:left="426" w:hanging="284"/>
        <w:rPr>
          <w:rFonts w:cs="Arial"/>
          <w:szCs w:val="22"/>
        </w:rPr>
      </w:pPr>
      <w:r w:rsidRPr="00962D51">
        <w:rPr>
          <w:rFonts w:cs="Arial"/>
          <w:szCs w:val="22"/>
        </w:rPr>
        <w:t>p</w:t>
      </w:r>
      <w:r w:rsidR="00BE3B77" w:rsidRPr="00962D51">
        <w:rPr>
          <w:rFonts w:cs="Arial"/>
          <w:szCs w:val="22"/>
        </w:rPr>
        <w:t xml:space="preserve">romote and embed a culture of </w:t>
      </w:r>
      <w:r w:rsidRPr="00962D51">
        <w:rPr>
          <w:rFonts w:cs="Arial"/>
          <w:szCs w:val="22"/>
        </w:rPr>
        <w:t>value for money</w:t>
      </w:r>
      <w:r w:rsidR="00BE3B77" w:rsidRPr="00962D51">
        <w:rPr>
          <w:rFonts w:cs="Arial"/>
          <w:szCs w:val="22"/>
        </w:rPr>
        <w:t xml:space="preserve">, </w:t>
      </w:r>
      <w:r w:rsidRPr="00962D51">
        <w:rPr>
          <w:rFonts w:cs="Arial"/>
          <w:szCs w:val="22"/>
        </w:rPr>
        <w:t xml:space="preserve">enabling </w:t>
      </w:r>
      <w:r w:rsidR="00AA6440" w:rsidRPr="00962D51">
        <w:rPr>
          <w:rFonts w:cs="Arial"/>
          <w:szCs w:val="22"/>
        </w:rPr>
        <w:t>effective</w:t>
      </w:r>
      <w:r w:rsidRPr="00962D51">
        <w:rPr>
          <w:rFonts w:cs="Arial"/>
          <w:szCs w:val="22"/>
        </w:rPr>
        <w:t xml:space="preserve"> choices and priori</w:t>
      </w:r>
      <w:r w:rsidR="00AA6440" w:rsidRPr="00962D51">
        <w:rPr>
          <w:rFonts w:cs="Arial"/>
          <w:szCs w:val="22"/>
        </w:rPr>
        <w:t>ti</w:t>
      </w:r>
      <w:r w:rsidRPr="00962D51">
        <w:rPr>
          <w:rFonts w:cs="Arial"/>
          <w:szCs w:val="22"/>
        </w:rPr>
        <w:t xml:space="preserve">sation of </w:t>
      </w:r>
      <w:r w:rsidR="00AA6440" w:rsidRPr="00962D51">
        <w:rPr>
          <w:rFonts w:cs="Arial"/>
          <w:szCs w:val="22"/>
        </w:rPr>
        <w:t>our resources.</w:t>
      </w:r>
    </w:p>
    <w:p w14:paraId="232A94BB" w14:textId="2BCC695A" w:rsidR="007B3C16" w:rsidRPr="00962D51" w:rsidRDefault="007B3C16" w:rsidP="007B1A8F">
      <w:pPr>
        <w:pStyle w:val="BodyTextIndent"/>
        <w:numPr>
          <w:ilvl w:val="0"/>
          <w:numId w:val="22"/>
        </w:numPr>
        <w:tabs>
          <w:tab w:val="clear" w:pos="540"/>
        </w:tabs>
        <w:spacing w:line="360" w:lineRule="auto"/>
        <w:ind w:left="426" w:hanging="284"/>
        <w:rPr>
          <w:rFonts w:cs="Arial"/>
          <w:szCs w:val="22"/>
        </w:rPr>
      </w:pPr>
      <w:r>
        <w:rPr>
          <w:rFonts w:cs="Arial"/>
          <w:szCs w:val="22"/>
        </w:rPr>
        <w:t xml:space="preserve">Ensure the fulfilment of all safety, health and wellbeing requirements across the directorate.  </w:t>
      </w:r>
    </w:p>
    <w:p w14:paraId="058995FD" w14:textId="4E5872D2" w:rsidR="008B030A" w:rsidRDefault="008B030A" w:rsidP="007B1A8F">
      <w:pPr>
        <w:pStyle w:val="BodyTextIndent"/>
        <w:numPr>
          <w:ilvl w:val="0"/>
          <w:numId w:val="22"/>
        </w:numPr>
        <w:tabs>
          <w:tab w:val="clear" w:pos="540"/>
        </w:tabs>
        <w:spacing w:line="360" w:lineRule="auto"/>
        <w:ind w:left="426" w:hanging="284"/>
        <w:rPr>
          <w:rFonts w:cs="Arial"/>
          <w:szCs w:val="22"/>
        </w:rPr>
      </w:pPr>
      <w:r w:rsidRPr="00962D51">
        <w:rPr>
          <w:rFonts w:cs="Arial"/>
          <w:szCs w:val="22"/>
        </w:rPr>
        <w:t xml:space="preserve">work flexibly with the Executive Team on an evolving portfolio of projects and responsibilities. </w:t>
      </w:r>
    </w:p>
    <w:p w14:paraId="6853EABD" w14:textId="4904CEB4" w:rsidR="00B40171" w:rsidRPr="00B40171" w:rsidRDefault="00B40171" w:rsidP="007B1A8F">
      <w:pPr>
        <w:pStyle w:val="Header"/>
        <w:numPr>
          <w:ilvl w:val="0"/>
          <w:numId w:val="22"/>
        </w:numPr>
        <w:tabs>
          <w:tab w:val="clear" w:pos="4320"/>
          <w:tab w:val="clear" w:pos="8640"/>
          <w:tab w:val="left" w:pos="2160"/>
          <w:tab w:val="left" w:pos="2268"/>
          <w:tab w:val="left" w:pos="2880"/>
          <w:tab w:val="right" w:pos="8820"/>
        </w:tabs>
        <w:spacing w:line="360" w:lineRule="auto"/>
        <w:ind w:left="426" w:hanging="284"/>
        <w:rPr>
          <w:rFonts w:ascii="Arial" w:hAnsi="Arial" w:cs="Arial"/>
          <w:sz w:val="22"/>
          <w:szCs w:val="22"/>
        </w:rPr>
      </w:pPr>
      <w:r>
        <w:rPr>
          <w:rFonts w:ascii="Arial" w:hAnsi="Arial" w:cs="Arial"/>
          <w:sz w:val="22"/>
          <w:szCs w:val="22"/>
        </w:rPr>
        <w:t xml:space="preserve">Lead the effective governance support of the Customer Experience Committee, liaising with </w:t>
      </w:r>
      <w:r w:rsidR="00694FA1">
        <w:rPr>
          <w:rFonts w:ascii="Arial" w:hAnsi="Arial" w:cs="Arial"/>
          <w:sz w:val="22"/>
          <w:szCs w:val="22"/>
        </w:rPr>
        <w:t xml:space="preserve">the non-executive chair and other members. </w:t>
      </w:r>
    </w:p>
    <w:p w14:paraId="1807AAC9" w14:textId="77777777" w:rsidR="00E33B92" w:rsidRPr="00962D51" w:rsidRDefault="00E33B92" w:rsidP="00E33B92">
      <w:pPr>
        <w:pStyle w:val="Header"/>
        <w:tabs>
          <w:tab w:val="clear" w:pos="4320"/>
          <w:tab w:val="clear" w:pos="8640"/>
          <w:tab w:val="left" w:pos="2160"/>
          <w:tab w:val="left" w:pos="2268"/>
          <w:tab w:val="left" w:pos="2880"/>
          <w:tab w:val="right" w:pos="8820"/>
        </w:tabs>
        <w:spacing w:line="360" w:lineRule="auto"/>
        <w:rPr>
          <w:rFonts w:ascii="Arial" w:hAnsi="Arial" w:cs="Arial"/>
          <w:b/>
          <w:sz w:val="22"/>
          <w:szCs w:val="22"/>
        </w:rPr>
      </w:pPr>
    </w:p>
    <w:p w14:paraId="5EC9CCCC" w14:textId="2440BE22" w:rsidR="00E33B92" w:rsidRPr="00962D51" w:rsidRDefault="00E33B92" w:rsidP="00E33B92">
      <w:pPr>
        <w:pStyle w:val="Header"/>
        <w:tabs>
          <w:tab w:val="clear" w:pos="4320"/>
          <w:tab w:val="clear" w:pos="8640"/>
          <w:tab w:val="left" w:pos="2160"/>
          <w:tab w:val="left" w:pos="2268"/>
          <w:tab w:val="left" w:pos="2880"/>
          <w:tab w:val="right" w:pos="8820"/>
        </w:tabs>
        <w:spacing w:line="360" w:lineRule="auto"/>
        <w:rPr>
          <w:rFonts w:ascii="Arial" w:hAnsi="Arial" w:cs="Arial"/>
          <w:b/>
          <w:sz w:val="22"/>
          <w:szCs w:val="22"/>
        </w:rPr>
      </w:pPr>
      <w:r w:rsidRPr="00962D51">
        <w:rPr>
          <w:rFonts w:ascii="Arial" w:hAnsi="Arial" w:cs="Arial"/>
          <w:b/>
          <w:sz w:val="22"/>
          <w:szCs w:val="22"/>
        </w:rPr>
        <w:t>FINANCIAL &amp; OPERATIONAL MANAGEMENT</w:t>
      </w:r>
    </w:p>
    <w:p w14:paraId="042A48BA" w14:textId="0404052C" w:rsidR="00F330B8" w:rsidRPr="00962D51" w:rsidRDefault="00BF34B5" w:rsidP="007B1A8F">
      <w:pPr>
        <w:pStyle w:val="Header"/>
        <w:numPr>
          <w:ilvl w:val="0"/>
          <w:numId w:val="18"/>
        </w:numPr>
        <w:tabs>
          <w:tab w:val="clear" w:pos="4320"/>
          <w:tab w:val="clear" w:pos="8640"/>
        </w:tabs>
        <w:spacing w:before="120" w:line="360" w:lineRule="auto"/>
        <w:ind w:left="426" w:hanging="284"/>
        <w:rPr>
          <w:rFonts w:ascii="Arial" w:hAnsi="Arial" w:cs="Arial"/>
          <w:bCs/>
          <w:sz w:val="22"/>
          <w:szCs w:val="22"/>
        </w:rPr>
      </w:pPr>
      <w:r w:rsidRPr="00962D51">
        <w:rPr>
          <w:rFonts w:ascii="Arial" w:hAnsi="Arial" w:cs="Arial"/>
          <w:sz w:val="22"/>
          <w:szCs w:val="22"/>
        </w:rPr>
        <w:t xml:space="preserve">work with colleagues to develop annual operational plans and budgets for the </w:t>
      </w:r>
      <w:r w:rsidR="007B3C16">
        <w:rPr>
          <w:rFonts w:ascii="Arial" w:hAnsi="Arial" w:cs="Arial"/>
          <w:sz w:val="22"/>
          <w:szCs w:val="22"/>
        </w:rPr>
        <w:t>d</w:t>
      </w:r>
      <w:r w:rsidRPr="00962D51">
        <w:rPr>
          <w:rFonts w:ascii="Arial" w:hAnsi="Arial" w:cs="Arial"/>
          <w:sz w:val="22"/>
          <w:szCs w:val="22"/>
        </w:rPr>
        <w:t>irectorate so that there are clear priorities and appropriate resources are allocated to their</w:t>
      </w:r>
      <w:r w:rsidR="00F330B8" w:rsidRPr="00962D51">
        <w:rPr>
          <w:rFonts w:ascii="Arial" w:hAnsi="Arial" w:cs="Arial"/>
          <w:sz w:val="22"/>
          <w:szCs w:val="22"/>
        </w:rPr>
        <w:t xml:space="preserve"> </w:t>
      </w:r>
      <w:r w:rsidRPr="00962D51">
        <w:rPr>
          <w:rFonts w:ascii="Arial" w:hAnsi="Arial" w:cs="Arial"/>
          <w:sz w:val="22"/>
          <w:szCs w:val="22"/>
        </w:rPr>
        <w:t>achievement.</w:t>
      </w:r>
    </w:p>
    <w:p w14:paraId="4D26AABB" w14:textId="2AA26F71" w:rsidR="00BF34B5" w:rsidRPr="00962D51" w:rsidRDefault="00BF34B5" w:rsidP="007B1A8F">
      <w:pPr>
        <w:pStyle w:val="Header"/>
        <w:numPr>
          <w:ilvl w:val="0"/>
          <w:numId w:val="18"/>
        </w:numPr>
        <w:tabs>
          <w:tab w:val="clear" w:pos="4320"/>
          <w:tab w:val="clear" w:pos="8640"/>
        </w:tabs>
        <w:spacing w:line="360" w:lineRule="auto"/>
        <w:ind w:left="426" w:hanging="284"/>
        <w:rPr>
          <w:rFonts w:ascii="Arial" w:hAnsi="Arial" w:cs="Arial"/>
          <w:bCs/>
          <w:sz w:val="22"/>
          <w:szCs w:val="22"/>
        </w:rPr>
      </w:pPr>
      <w:r w:rsidRPr="00962D51">
        <w:rPr>
          <w:rFonts w:ascii="Arial" w:hAnsi="Arial" w:cs="Arial"/>
          <w:sz w:val="22"/>
          <w:szCs w:val="22"/>
        </w:rPr>
        <w:t xml:space="preserve">report to the Board and Executive Team on all aspects of </w:t>
      </w:r>
      <w:r w:rsidR="007B3C16">
        <w:rPr>
          <w:rFonts w:ascii="Arial" w:hAnsi="Arial" w:cs="Arial"/>
          <w:sz w:val="22"/>
          <w:szCs w:val="22"/>
        </w:rPr>
        <w:t>d</w:t>
      </w:r>
      <w:r w:rsidRPr="00962D51">
        <w:rPr>
          <w:rFonts w:ascii="Arial" w:hAnsi="Arial" w:cs="Arial"/>
          <w:sz w:val="22"/>
          <w:szCs w:val="22"/>
        </w:rPr>
        <w:t xml:space="preserve">irectorate performance, developing improvement plans and managing their delivery. </w:t>
      </w:r>
    </w:p>
    <w:p w14:paraId="7EC29F9F" w14:textId="4A6D872A" w:rsidR="00E33B92" w:rsidRPr="00962D51" w:rsidRDefault="00F330B8" w:rsidP="007B1A8F">
      <w:pPr>
        <w:pStyle w:val="Header"/>
        <w:numPr>
          <w:ilvl w:val="0"/>
          <w:numId w:val="18"/>
        </w:numPr>
        <w:tabs>
          <w:tab w:val="clear" w:pos="4320"/>
          <w:tab w:val="clear" w:pos="8640"/>
        </w:tabs>
        <w:spacing w:line="360" w:lineRule="auto"/>
        <w:ind w:left="426" w:hanging="284"/>
        <w:rPr>
          <w:rFonts w:ascii="Arial" w:hAnsi="Arial" w:cs="Arial"/>
          <w:bCs/>
          <w:sz w:val="22"/>
          <w:szCs w:val="22"/>
        </w:rPr>
      </w:pPr>
      <w:r w:rsidRPr="00962D51">
        <w:rPr>
          <w:rFonts w:ascii="Arial" w:hAnsi="Arial" w:cs="Arial"/>
          <w:bCs/>
          <w:sz w:val="22"/>
          <w:szCs w:val="22"/>
        </w:rPr>
        <w:t xml:space="preserve">In </w:t>
      </w:r>
      <w:r w:rsidR="00E33B92" w:rsidRPr="00962D51">
        <w:rPr>
          <w:rFonts w:ascii="Arial" w:hAnsi="Arial" w:cs="Arial"/>
          <w:bCs/>
          <w:sz w:val="22"/>
          <w:szCs w:val="22"/>
        </w:rPr>
        <w:t>liaison with Executive Team members develop a realistic budget with appropriate targets, levels of activity and programme</w:t>
      </w:r>
    </w:p>
    <w:p w14:paraId="0B729E16" w14:textId="50DC01D8" w:rsidR="00E33B92" w:rsidRPr="00962D51" w:rsidRDefault="00E33B92" w:rsidP="007B1A8F">
      <w:pPr>
        <w:pStyle w:val="Header"/>
        <w:numPr>
          <w:ilvl w:val="0"/>
          <w:numId w:val="18"/>
        </w:numPr>
        <w:tabs>
          <w:tab w:val="clear" w:pos="4320"/>
          <w:tab w:val="clear" w:pos="8640"/>
        </w:tabs>
        <w:spacing w:line="360" w:lineRule="auto"/>
        <w:ind w:left="426" w:hanging="284"/>
        <w:rPr>
          <w:rFonts w:ascii="Arial" w:hAnsi="Arial" w:cs="Arial"/>
          <w:bCs/>
          <w:sz w:val="22"/>
          <w:szCs w:val="22"/>
        </w:rPr>
      </w:pPr>
      <w:r w:rsidRPr="00962D51">
        <w:rPr>
          <w:rFonts w:ascii="Arial" w:hAnsi="Arial" w:cs="Arial"/>
          <w:bCs/>
          <w:sz w:val="22"/>
          <w:szCs w:val="22"/>
        </w:rPr>
        <w:t>ensure compliance with income and expenditure targets in accordance with Teign’s financial procedures</w:t>
      </w:r>
    </w:p>
    <w:p w14:paraId="2F8CC858" w14:textId="641C79DA" w:rsidR="008A7D2D" w:rsidRPr="00962D51" w:rsidRDefault="008A7D2D" w:rsidP="007B1A8F">
      <w:pPr>
        <w:pStyle w:val="Header"/>
        <w:numPr>
          <w:ilvl w:val="0"/>
          <w:numId w:val="18"/>
        </w:numPr>
        <w:tabs>
          <w:tab w:val="clear" w:pos="4320"/>
          <w:tab w:val="clear" w:pos="8640"/>
        </w:tabs>
        <w:spacing w:line="360" w:lineRule="auto"/>
        <w:ind w:left="426" w:hanging="284"/>
        <w:rPr>
          <w:rFonts w:ascii="Arial" w:hAnsi="Arial" w:cs="Arial"/>
          <w:bCs/>
          <w:sz w:val="22"/>
          <w:szCs w:val="22"/>
        </w:rPr>
      </w:pPr>
      <w:r w:rsidRPr="00962D51">
        <w:rPr>
          <w:rFonts w:ascii="Arial" w:hAnsi="Arial" w:cs="Arial"/>
          <w:sz w:val="22"/>
          <w:szCs w:val="22"/>
        </w:rPr>
        <w:t xml:space="preserve">ensure compliance with the requirements of contracts, lease and management agreements when delivering services to partner organisations (currently including </w:t>
      </w:r>
      <w:r w:rsidR="006A5A74" w:rsidRPr="00962D51">
        <w:rPr>
          <w:rFonts w:ascii="Arial" w:hAnsi="Arial" w:cs="Arial"/>
          <w:sz w:val="22"/>
          <w:szCs w:val="22"/>
        </w:rPr>
        <w:t xml:space="preserve">travellers site management, private sector leasing, </w:t>
      </w:r>
      <w:r w:rsidRPr="00962D51">
        <w:rPr>
          <w:rFonts w:ascii="Arial" w:hAnsi="Arial" w:cs="Arial"/>
          <w:sz w:val="22"/>
          <w:szCs w:val="22"/>
        </w:rPr>
        <w:t>grounds</w:t>
      </w:r>
      <w:r w:rsidR="006A5A74" w:rsidRPr="00962D51">
        <w:rPr>
          <w:rFonts w:ascii="Arial" w:hAnsi="Arial" w:cs="Arial"/>
          <w:sz w:val="22"/>
          <w:szCs w:val="22"/>
        </w:rPr>
        <w:t xml:space="preserve"> and </w:t>
      </w:r>
      <w:r w:rsidRPr="00962D51">
        <w:rPr>
          <w:rFonts w:ascii="Arial" w:hAnsi="Arial" w:cs="Arial"/>
          <w:sz w:val="22"/>
          <w:szCs w:val="22"/>
        </w:rPr>
        <w:t>caretaking</w:t>
      </w:r>
      <w:r w:rsidR="006A5A74" w:rsidRPr="00962D51">
        <w:rPr>
          <w:rFonts w:ascii="Arial" w:hAnsi="Arial" w:cs="Arial"/>
          <w:sz w:val="22"/>
          <w:szCs w:val="22"/>
        </w:rPr>
        <w:t xml:space="preserve"> services. </w:t>
      </w:r>
    </w:p>
    <w:p w14:paraId="51459476" w14:textId="77777777" w:rsidR="00E33B92" w:rsidRPr="00962D51" w:rsidRDefault="00E33B92" w:rsidP="0058013B">
      <w:pPr>
        <w:pStyle w:val="BodyTextIndent"/>
        <w:spacing w:line="360" w:lineRule="auto"/>
        <w:ind w:left="0" w:firstLine="0"/>
        <w:rPr>
          <w:rFonts w:cs="Arial"/>
          <w:szCs w:val="22"/>
        </w:rPr>
      </w:pPr>
    </w:p>
    <w:p w14:paraId="74F12A09" w14:textId="6B77B2BD" w:rsidR="0058013B" w:rsidRPr="00962D51" w:rsidRDefault="0058013B" w:rsidP="0058013B">
      <w:pPr>
        <w:pStyle w:val="Header"/>
        <w:tabs>
          <w:tab w:val="clear" w:pos="4320"/>
          <w:tab w:val="clear" w:pos="8640"/>
          <w:tab w:val="left" w:pos="2160"/>
          <w:tab w:val="left" w:pos="2268"/>
          <w:tab w:val="left" w:pos="2880"/>
          <w:tab w:val="right" w:pos="8820"/>
        </w:tabs>
        <w:spacing w:line="360" w:lineRule="auto"/>
        <w:rPr>
          <w:rFonts w:ascii="Arial" w:hAnsi="Arial" w:cs="Arial"/>
          <w:b/>
          <w:sz w:val="22"/>
          <w:szCs w:val="22"/>
        </w:rPr>
      </w:pPr>
      <w:r w:rsidRPr="00962D51">
        <w:rPr>
          <w:rFonts w:ascii="Arial" w:hAnsi="Arial" w:cs="Arial"/>
          <w:b/>
          <w:sz w:val="22"/>
          <w:szCs w:val="22"/>
        </w:rPr>
        <w:t>GENERAL</w:t>
      </w:r>
    </w:p>
    <w:p w14:paraId="2C4F2FA1" w14:textId="77777777" w:rsidR="008A7D2D" w:rsidRPr="00962D51" w:rsidRDefault="00BE3B77" w:rsidP="007B1A8F">
      <w:pPr>
        <w:pStyle w:val="BodyTextIndent"/>
        <w:numPr>
          <w:ilvl w:val="0"/>
          <w:numId w:val="22"/>
        </w:numPr>
        <w:tabs>
          <w:tab w:val="clear" w:pos="540"/>
        </w:tabs>
        <w:spacing w:before="120" w:line="360" w:lineRule="auto"/>
        <w:ind w:left="426" w:hanging="284"/>
        <w:rPr>
          <w:rFonts w:cs="Arial"/>
          <w:szCs w:val="22"/>
        </w:rPr>
      </w:pPr>
      <w:r w:rsidRPr="00962D51">
        <w:rPr>
          <w:rFonts w:cs="Arial"/>
          <w:szCs w:val="22"/>
        </w:rPr>
        <w:t>represent Teign Housing both internally and externally and to develop and maintain thriving relationships with a network of organisations</w:t>
      </w:r>
    </w:p>
    <w:p w14:paraId="4854169B" w14:textId="4CC13FB5" w:rsidR="006A30EE" w:rsidRDefault="00B55635" w:rsidP="007B1A8F">
      <w:pPr>
        <w:pStyle w:val="BodyTextIndent"/>
        <w:numPr>
          <w:ilvl w:val="0"/>
          <w:numId w:val="22"/>
        </w:numPr>
        <w:tabs>
          <w:tab w:val="clear" w:pos="540"/>
        </w:tabs>
        <w:spacing w:line="360" w:lineRule="auto"/>
        <w:ind w:left="426" w:hanging="284"/>
        <w:rPr>
          <w:rFonts w:cs="Arial"/>
          <w:szCs w:val="22"/>
        </w:rPr>
      </w:pPr>
      <w:r w:rsidRPr="00962D51">
        <w:rPr>
          <w:rFonts w:cs="Arial"/>
          <w:szCs w:val="22"/>
        </w:rPr>
        <w:lastRenderedPageBreak/>
        <w:t>identify</w:t>
      </w:r>
      <w:r w:rsidR="008A7D2D" w:rsidRPr="00962D51">
        <w:rPr>
          <w:rFonts w:cs="Arial"/>
          <w:szCs w:val="22"/>
        </w:rPr>
        <w:t xml:space="preserve"> </w:t>
      </w:r>
      <w:r w:rsidRPr="00962D51">
        <w:rPr>
          <w:rFonts w:cs="Arial"/>
          <w:szCs w:val="22"/>
        </w:rPr>
        <w:t>and manag</w:t>
      </w:r>
      <w:r w:rsidR="008A7D2D" w:rsidRPr="00962D51">
        <w:rPr>
          <w:rFonts w:cs="Arial"/>
          <w:szCs w:val="22"/>
        </w:rPr>
        <w:t>e</w:t>
      </w:r>
      <w:r w:rsidRPr="00962D51">
        <w:rPr>
          <w:rFonts w:cs="Arial"/>
          <w:szCs w:val="22"/>
        </w:rPr>
        <w:t xml:space="preserve"> risks </w:t>
      </w:r>
      <w:r w:rsidR="003512BD" w:rsidRPr="00962D51">
        <w:rPr>
          <w:rFonts w:cs="Arial"/>
          <w:szCs w:val="22"/>
        </w:rPr>
        <w:t xml:space="preserve">across the </w:t>
      </w:r>
      <w:r w:rsidR="00915EDD">
        <w:rPr>
          <w:rFonts w:cs="Arial"/>
          <w:szCs w:val="22"/>
        </w:rPr>
        <w:t>d</w:t>
      </w:r>
      <w:r w:rsidR="008A7D2D" w:rsidRPr="00962D51">
        <w:rPr>
          <w:rFonts w:cs="Arial"/>
          <w:szCs w:val="22"/>
        </w:rPr>
        <w:t xml:space="preserve">irectorate and </w:t>
      </w:r>
      <w:r w:rsidRPr="00962D51">
        <w:rPr>
          <w:rFonts w:cs="Arial"/>
          <w:szCs w:val="22"/>
        </w:rPr>
        <w:t>put in place appropriate controls</w:t>
      </w:r>
      <w:r w:rsidR="008A7D2D" w:rsidRPr="00962D51">
        <w:rPr>
          <w:rFonts w:cs="Arial"/>
          <w:szCs w:val="22"/>
        </w:rPr>
        <w:t xml:space="preserve"> and actions</w:t>
      </w:r>
      <w:r w:rsidRPr="00962D51">
        <w:rPr>
          <w:rFonts w:cs="Arial"/>
          <w:szCs w:val="22"/>
        </w:rPr>
        <w:t xml:space="preserve"> to ensure those risks are effect</w:t>
      </w:r>
      <w:r w:rsidR="00411C58" w:rsidRPr="00962D51">
        <w:rPr>
          <w:rFonts w:cs="Arial"/>
          <w:szCs w:val="22"/>
        </w:rPr>
        <w:t>ively mitigate</w:t>
      </w:r>
      <w:r w:rsidR="006A30EE" w:rsidRPr="00962D51">
        <w:rPr>
          <w:rFonts w:cs="Arial"/>
          <w:szCs w:val="22"/>
        </w:rPr>
        <w:t>d.</w:t>
      </w:r>
    </w:p>
    <w:p w14:paraId="1036D727" w14:textId="03B9FF8C" w:rsidR="00BC0733" w:rsidRPr="00962D51" w:rsidRDefault="00BC0733" w:rsidP="007B1A8F">
      <w:pPr>
        <w:pStyle w:val="BodyTextIndent"/>
        <w:numPr>
          <w:ilvl w:val="0"/>
          <w:numId w:val="22"/>
        </w:numPr>
        <w:tabs>
          <w:tab w:val="clear" w:pos="540"/>
        </w:tabs>
        <w:spacing w:line="360" w:lineRule="auto"/>
        <w:ind w:left="426" w:hanging="284"/>
        <w:rPr>
          <w:rFonts w:cs="Arial"/>
          <w:szCs w:val="22"/>
        </w:rPr>
      </w:pPr>
      <w:r>
        <w:rPr>
          <w:rFonts w:cs="Arial"/>
          <w:szCs w:val="22"/>
        </w:rPr>
        <w:t xml:space="preserve">ensure your continuing professional and personal development. </w:t>
      </w:r>
    </w:p>
    <w:p w14:paraId="5FA801F7" w14:textId="474A1B90" w:rsidR="006A30EE" w:rsidRPr="00962D51" w:rsidRDefault="006A30EE" w:rsidP="007B1A8F">
      <w:pPr>
        <w:pStyle w:val="BodyTextIndent"/>
        <w:numPr>
          <w:ilvl w:val="0"/>
          <w:numId w:val="22"/>
        </w:numPr>
        <w:tabs>
          <w:tab w:val="clear" w:pos="540"/>
        </w:tabs>
        <w:spacing w:line="360" w:lineRule="auto"/>
        <w:ind w:left="426" w:hanging="284"/>
        <w:rPr>
          <w:rFonts w:cs="Arial"/>
          <w:szCs w:val="22"/>
        </w:rPr>
      </w:pPr>
      <w:r w:rsidRPr="00962D51">
        <w:rPr>
          <w:rFonts w:cs="Arial"/>
          <w:szCs w:val="22"/>
        </w:rPr>
        <w:t xml:space="preserve">ensure that all activities undertaken are carried out to the highest standards of integrity and professionalism in accordance with </w:t>
      </w:r>
      <w:r w:rsidR="00915EDD">
        <w:rPr>
          <w:rFonts w:cs="Arial"/>
          <w:szCs w:val="22"/>
        </w:rPr>
        <w:t>our</w:t>
      </w:r>
      <w:r w:rsidRPr="00962D51">
        <w:rPr>
          <w:rFonts w:cs="Arial"/>
          <w:szCs w:val="22"/>
        </w:rPr>
        <w:t xml:space="preserve"> policies and procedures.</w:t>
      </w:r>
    </w:p>
    <w:p w14:paraId="6DD391F1" w14:textId="77777777" w:rsidR="00BF5379" w:rsidRPr="00962D51" w:rsidRDefault="00BF5379" w:rsidP="005E290D">
      <w:pPr>
        <w:pStyle w:val="Header"/>
        <w:tabs>
          <w:tab w:val="clear" w:pos="4320"/>
          <w:tab w:val="clear" w:pos="8640"/>
          <w:tab w:val="left" w:pos="2160"/>
          <w:tab w:val="left" w:pos="2268"/>
          <w:tab w:val="left" w:pos="2880"/>
          <w:tab w:val="right" w:pos="8820"/>
        </w:tabs>
        <w:rPr>
          <w:rFonts w:ascii="Arial" w:hAnsi="Arial" w:cs="Arial"/>
          <w:sz w:val="22"/>
          <w:szCs w:val="22"/>
        </w:rPr>
      </w:pPr>
    </w:p>
    <w:p w14:paraId="7B2BB8A2" w14:textId="09E968EA" w:rsidR="002277DD" w:rsidRPr="00962D51" w:rsidRDefault="00D628EF" w:rsidP="00BF5379">
      <w:pPr>
        <w:spacing w:line="360" w:lineRule="auto"/>
        <w:rPr>
          <w:rFonts w:ascii="Arial" w:hAnsi="Arial" w:cs="Arial"/>
          <w:sz w:val="22"/>
          <w:szCs w:val="22"/>
        </w:rPr>
      </w:pPr>
      <w:r w:rsidRPr="00D628EF">
        <w:rPr>
          <w:rFonts w:ascii="Arial" w:hAnsi="Arial" w:cs="Arial"/>
          <w:sz w:val="22"/>
          <w:szCs w:val="22"/>
        </w:rPr>
        <w:t>No job profile can cover every issue, which may arise within the post at various times and the jobholder is expected to carry out other duties requested by the Chief Executive from time to time.</w:t>
      </w:r>
    </w:p>
    <w:p w14:paraId="460CB9DD" w14:textId="77777777" w:rsidR="002277DD" w:rsidRPr="00962D51" w:rsidRDefault="002277DD" w:rsidP="00BF5379">
      <w:pPr>
        <w:spacing w:line="360" w:lineRule="auto"/>
        <w:rPr>
          <w:rFonts w:ascii="Arial" w:hAnsi="Arial" w:cs="Arial"/>
          <w:sz w:val="22"/>
          <w:szCs w:val="22"/>
        </w:rPr>
      </w:pPr>
    </w:p>
    <w:p w14:paraId="40850E13" w14:textId="77777777" w:rsidR="006E03C5" w:rsidRPr="00962D51" w:rsidRDefault="006E03C5">
      <w:pPr>
        <w:rPr>
          <w:rFonts w:ascii="Arial" w:hAnsi="Arial" w:cs="Arial"/>
          <w:sz w:val="22"/>
          <w:szCs w:val="22"/>
        </w:rPr>
      </w:pPr>
    </w:p>
    <w:sectPr w:rsidR="006E03C5" w:rsidRPr="00962D51" w:rsidSect="0034791A">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A61D" w14:textId="77777777" w:rsidR="004D58D3" w:rsidRDefault="004D58D3">
      <w:r>
        <w:separator/>
      </w:r>
    </w:p>
  </w:endnote>
  <w:endnote w:type="continuationSeparator" w:id="0">
    <w:p w14:paraId="51A866C8" w14:textId="77777777" w:rsidR="004D58D3" w:rsidRDefault="004D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6D61" w14:textId="77777777" w:rsidR="004D58D3" w:rsidRDefault="004D58D3">
      <w:r>
        <w:separator/>
      </w:r>
    </w:p>
  </w:footnote>
  <w:footnote w:type="continuationSeparator" w:id="0">
    <w:p w14:paraId="6E4CF55C" w14:textId="77777777" w:rsidR="004D58D3" w:rsidRDefault="004D5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A63"/>
    <w:multiLevelType w:val="hybridMultilevel"/>
    <w:tmpl w:val="4BB827E6"/>
    <w:lvl w:ilvl="0" w:tplc="6B480D1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CD04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FD0530"/>
    <w:multiLevelType w:val="hybridMultilevel"/>
    <w:tmpl w:val="2842B9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2A1942"/>
    <w:multiLevelType w:val="hybridMultilevel"/>
    <w:tmpl w:val="4F7EF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C2223"/>
    <w:multiLevelType w:val="hybridMultilevel"/>
    <w:tmpl w:val="B27251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45567E"/>
    <w:multiLevelType w:val="hybridMultilevel"/>
    <w:tmpl w:val="70389F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6B1FBF"/>
    <w:multiLevelType w:val="hybridMultilevel"/>
    <w:tmpl w:val="9718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A1626"/>
    <w:multiLevelType w:val="hybridMultilevel"/>
    <w:tmpl w:val="A3EC0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175DE"/>
    <w:multiLevelType w:val="hybridMultilevel"/>
    <w:tmpl w:val="4D5AC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F35F5D"/>
    <w:multiLevelType w:val="hybridMultilevel"/>
    <w:tmpl w:val="9B56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12641B"/>
    <w:multiLevelType w:val="singleLevel"/>
    <w:tmpl w:val="601A39FC"/>
    <w:lvl w:ilvl="0">
      <w:start w:val="1"/>
      <w:numFmt w:val="decimal"/>
      <w:lvlText w:val="%1."/>
      <w:lvlJc w:val="left"/>
      <w:pPr>
        <w:tabs>
          <w:tab w:val="num" w:pos="720"/>
        </w:tabs>
        <w:ind w:left="720" w:hanging="720"/>
      </w:pPr>
      <w:rPr>
        <w:rFonts w:hint="default"/>
      </w:rPr>
    </w:lvl>
  </w:abstractNum>
  <w:abstractNum w:abstractNumId="11" w15:restartNumberingAfterBreak="0">
    <w:nsid w:val="4D370D7B"/>
    <w:multiLevelType w:val="hybridMultilevel"/>
    <w:tmpl w:val="B4F49D92"/>
    <w:lvl w:ilvl="0" w:tplc="D74AF13C">
      <w:start w:val="1"/>
      <w:numFmt w:val="decimal"/>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F9E154F"/>
    <w:multiLevelType w:val="hybridMultilevel"/>
    <w:tmpl w:val="D79E514A"/>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32155E"/>
    <w:multiLevelType w:val="hybridMultilevel"/>
    <w:tmpl w:val="D146176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A6C327D"/>
    <w:multiLevelType w:val="hybridMultilevel"/>
    <w:tmpl w:val="20E43DCA"/>
    <w:lvl w:ilvl="0" w:tplc="D74AF13C">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BF7072"/>
    <w:multiLevelType w:val="hybridMultilevel"/>
    <w:tmpl w:val="EB0CE7C4"/>
    <w:lvl w:ilvl="0" w:tplc="2592C1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C81BD3"/>
    <w:multiLevelType w:val="hybridMultilevel"/>
    <w:tmpl w:val="29D2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316FD"/>
    <w:multiLevelType w:val="hybridMultilevel"/>
    <w:tmpl w:val="2DDE00E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4BE7D04"/>
    <w:multiLevelType w:val="hybridMultilevel"/>
    <w:tmpl w:val="CBEEFCB8"/>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6520201"/>
    <w:multiLevelType w:val="hybridMultilevel"/>
    <w:tmpl w:val="2F70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65BCE"/>
    <w:multiLevelType w:val="hybridMultilevel"/>
    <w:tmpl w:val="F6327BCA"/>
    <w:lvl w:ilvl="0" w:tplc="2214E13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AF60C63"/>
    <w:multiLevelType w:val="hybridMultilevel"/>
    <w:tmpl w:val="AB346C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B2332E6"/>
    <w:multiLevelType w:val="hybridMultilevel"/>
    <w:tmpl w:val="9D44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05371"/>
    <w:multiLevelType w:val="hybridMultilevel"/>
    <w:tmpl w:val="3D1E301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86295">
    <w:abstractNumId w:val="10"/>
  </w:num>
  <w:num w:numId="2" w16cid:durableId="1265918226">
    <w:abstractNumId w:val="0"/>
  </w:num>
  <w:num w:numId="3" w16cid:durableId="522861148">
    <w:abstractNumId w:val="20"/>
  </w:num>
  <w:num w:numId="4" w16cid:durableId="1847089443">
    <w:abstractNumId w:val="15"/>
  </w:num>
  <w:num w:numId="5" w16cid:durableId="1057513831">
    <w:abstractNumId w:val="1"/>
  </w:num>
  <w:num w:numId="6" w16cid:durableId="1670912321">
    <w:abstractNumId w:val="21"/>
  </w:num>
  <w:num w:numId="7" w16cid:durableId="1887184024">
    <w:abstractNumId w:val="2"/>
  </w:num>
  <w:num w:numId="8" w16cid:durableId="1359236575">
    <w:abstractNumId w:val="12"/>
  </w:num>
  <w:num w:numId="9" w16cid:durableId="969171848">
    <w:abstractNumId w:val="18"/>
  </w:num>
  <w:num w:numId="10" w16cid:durableId="698163875">
    <w:abstractNumId w:val="13"/>
  </w:num>
  <w:num w:numId="11" w16cid:durableId="1948389420">
    <w:abstractNumId w:val="14"/>
  </w:num>
  <w:num w:numId="12" w16cid:durableId="1742868480">
    <w:abstractNumId w:val="11"/>
  </w:num>
  <w:num w:numId="13" w16cid:durableId="1691949445">
    <w:abstractNumId w:val="6"/>
  </w:num>
  <w:num w:numId="14" w16cid:durableId="1354303080">
    <w:abstractNumId w:val="16"/>
  </w:num>
  <w:num w:numId="15" w16cid:durableId="2097093856">
    <w:abstractNumId w:val="3"/>
  </w:num>
  <w:num w:numId="16" w16cid:durableId="537278547">
    <w:abstractNumId w:val="22"/>
  </w:num>
  <w:num w:numId="17" w16cid:durableId="517895327">
    <w:abstractNumId w:val="9"/>
  </w:num>
  <w:num w:numId="18" w16cid:durableId="1719815467">
    <w:abstractNumId w:val="7"/>
  </w:num>
  <w:num w:numId="19" w16cid:durableId="540942644">
    <w:abstractNumId w:val="19"/>
  </w:num>
  <w:num w:numId="20" w16cid:durableId="1954440035">
    <w:abstractNumId w:val="5"/>
  </w:num>
  <w:num w:numId="21" w16cid:durableId="1660383389">
    <w:abstractNumId w:val="23"/>
  </w:num>
  <w:num w:numId="22" w16cid:durableId="1258950701">
    <w:abstractNumId w:val="4"/>
  </w:num>
  <w:num w:numId="23" w16cid:durableId="357463604">
    <w:abstractNumId w:val="8"/>
  </w:num>
  <w:num w:numId="24" w16cid:durableId="8591225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B3"/>
    <w:rsid w:val="000010A5"/>
    <w:rsid w:val="00033326"/>
    <w:rsid w:val="00034AF0"/>
    <w:rsid w:val="000374E2"/>
    <w:rsid w:val="00054C38"/>
    <w:rsid w:val="000570E4"/>
    <w:rsid w:val="00077FBC"/>
    <w:rsid w:val="00085B96"/>
    <w:rsid w:val="0009253E"/>
    <w:rsid w:val="000B29C1"/>
    <w:rsid w:val="000D03A7"/>
    <w:rsid w:val="000D1D0F"/>
    <w:rsid w:val="000E39FC"/>
    <w:rsid w:val="000E45A4"/>
    <w:rsid w:val="0010355E"/>
    <w:rsid w:val="00116483"/>
    <w:rsid w:val="00123539"/>
    <w:rsid w:val="001260F7"/>
    <w:rsid w:val="0013157B"/>
    <w:rsid w:val="00143001"/>
    <w:rsid w:val="00161CFE"/>
    <w:rsid w:val="001806BE"/>
    <w:rsid w:val="00186376"/>
    <w:rsid w:val="00193E44"/>
    <w:rsid w:val="001D4CE5"/>
    <w:rsid w:val="001D7E65"/>
    <w:rsid w:val="001F0243"/>
    <w:rsid w:val="001F582A"/>
    <w:rsid w:val="001F6E0D"/>
    <w:rsid w:val="002277DD"/>
    <w:rsid w:val="00263980"/>
    <w:rsid w:val="00272E2E"/>
    <w:rsid w:val="00284D0B"/>
    <w:rsid w:val="002A4928"/>
    <w:rsid w:val="002B702C"/>
    <w:rsid w:val="002B7622"/>
    <w:rsid w:val="002E1E70"/>
    <w:rsid w:val="002F4154"/>
    <w:rsid w:val="00305BAF"/>
    <w:rsid w:val="00312A41"/>
    <w:rsid w:val="00317E4E"/>
    <w:rsid w:val="0034791A"/>
    <w:rsid w:val="0035029F"/>
    <w:rsid w:val="003512BD"/>
    <w:rsid w:val="00352E5C"/>
    <w:rsid w:val="00354E3B"/>
    <w:rsid w:val="003A3DBC"/>
    <w:rsid w:val="003B3288"/>
    <w:rsid w:val="003C2D1E"/>
    <w:rsid w:val="003E343B"/>
    <w:rsid w:val="003E55A9"/>
    <w:rsid w:val="003F4043"/>
    <w:rsid w:val="0040036D"/>
    <w:rsid w:val="00411C58"/>
    <w:rsid w:val="00412A4E"/>
    <w:rsid w:val="004515FA"/>
    <w:rsid w:val="004604DF"/>
    <w:rsid w:val="0047561C"/>
    <w:rsid w:val="00475F83"/>
    <w:rsid w:val="00477C5A"/>
    <w:rsid w:val="00492249"/>
    <w:rsid w:val="004927B6"/>
    <w:rsid w:val="004B1F93"/>
    <w:rsid w:val="004C420F"/>
    <w:rsid w:val="004D58D3"/>
    <w:rsid w:val="004E10A1"/>
    <w:rsid w:val="004E60E4"/>
    <w:rsid w:val="004E680C"/>
    <w:rsid w:val="00506271"/>
    <w:rsid w:val="00517A44"/>
    <w:rsid w:val="00527673"/>
    <w:rsid w:val="005339D0"/>
    <w:rsid w:val="005352FA"/>
    <w:rsid w:val="0054772E"/>
    <w:rsid w:val="00572E4C"/>
    <w:rsid w:val="00576311"/>
    <w:rsid w:val="0058013B"/>
    <w:rsid w:val="005B747C"/>
    <w:rsid w:val="005D6E12"/>
    <w:rsid w:val="005E290D"/>
    <w:rsid w:val="005F0C63"/>
    <w:rsid w:val="005F5A4A"/>
    <w:rsid w:val="0060524F"/>
    <w:rsid w:val="00606421"/>
    <w:rsid w:val="006251BB"/>
    <w:rsid w:val="00626916"/>
    <w:rsid w:val="00634F55"/>
    <w:rsid w:val="006356DF"/>
    <w:rsid w:val="00680BCC"/>
    <w:rsid w:val="00694FA1"/>
    <w:rsid w:val="006A2391"/>
    <w:rsid w:val="006A30EE"/>
    <w:rsid w:val="006A5A74"/>
    <w:rsid w:val="006C2E60"/>
    <w:rsid w:val="006E03C5"/>
    <w:rsid w:val="006E1FCE"/>
    <w:rsid w:val="006F083B"/>
    <w:rsid w:val="006F3CEF"/>
    <w:rsid w:val="00705BD8"/>
    <w:rsid w:val="00727480"/>
    <w:rsid w:val="007279B4"/>
    <w:rsid w:val="00730148"/>
    <w:rsid w:val="00733BEB"/>
    <w:rsid w:val="007422F5"/>
    <w:rsid w:val="00761EB1"/>
    <w:rsid w:val="007907B2"/>
    <w:rsid w:val="0079367C"/>
    <w:rsid w:val="00797009"/>
    <w:rsid w:val="007A476F"/>
    <w:rsid w:val="007B1A8F"/>
    <w:rsid w:val="007B3C16"/>
    <w:rsid w:val="007B4390"/>
    <w:rsid w:val="007D150D"/>
    <w:rsid w:val="00803D2E"/>
    <w:rsid w:val="00804E6E"/>
    <w:rsid w:val="00812504"/>
    <w:rsid w:val="00825D01"/>
    <w:rsid w:val="00860EAD"/>
    <w:rsid w:val="00861B9B"/>
    <w:rsid w:val="00893094"/>
    <w:rsid w:val="008A7D2D"/>
    <w:rsid w:val="008B030A"/>
    <w:rsid w:val="008B7DF2"/>
    <w:rsid w:val="009037B9"/>
    <w:rsid w:val="00907194"/>
    <w:rsid w:val="00915EDD"/>
    <w:rsid w:val="00926E73"/>
    <w:rsid w:val="00943988"/>
    <w:rsid w:val="00944638"/>
    <w:rsid w:val="009537C3"/>
    <w:rsid w:val="00957B2E"/>
    <w:rsid w:val="00962D51"/>
    <w:rsid w:val="009A4FC7"/>
    <w:rsid w:val="009C389D"/>
    <w:rsid w:val="009C3C7A"/>
    <w:rsid w:val="009D006D"/>
    <w:rsid w:val="009F78C5"/>
    <w:rsid w:val="00A22C19"/>
    <w:rsid w:val="00A44BBD"/>
    <w:rsid w:val="00A855B3"/>
    <w:rsid w:val="00AA6440"/>
    <w:rsid w:val="00AB1F5E"/>
    <w:rsid w:val="00AC08D8"/>
    <w:rsid w:val="00AD0683"/>
    <w:rsid w:val="00AE10DE"/>
    <w:rsid w:val="00AE40B0"/>
    <w:rsid w:val="00B112D5"/>
    <w:rsid w:val="00B11362"/>
    <w:rsid w:val="00B200DC"/>
    <w:rsid w:val="00B21A1D"/>
    <w:rsid w:val="00B37E36"/>
    <w:rsid w:val="00B40171"/>
    <w:rsid w:val="00B41735"/>
    <w:rsid w:val="00B53C2F"/>
    <w:rsid w:val="00B55635"/>
    <w:rsid w:val="00B62DB1"/>
    <w:rsid w:val="00B63DC3"/>
    <w:rsid w:val="00BA76AA"/>
    <w:rsid w:val="00BB5377"/>
    <w:rsid w:val="00BC0733"/>
    <w:rsid w:val="00BD6152"/>
    <w:rsid w:val="00BE3B77"/>
    <w:rsid w:val="00BE6FA9"/>
    <w:rsid w:val="00BF34B5"/>
    <w:rsid w:val="00BF4A83"/>
    <w:rsid w:val="00BF5379"/>
    <w:rsid w:val="00C06F96"/>
    <w:rsid w:val="00C0752B"/>
    <w:rsid w:val="00C12FAF"/>
    <w:rsid w:val="00C4303C"/>
    <w:rsid w:val="00C504A9"/>
    <w:rsid w:val="00C62FBB"/>
    <w:rsid w:val="00C8470A"/>
    <w:rsid w:val="00CA14CC"/>
    <w:rsid w:val="00CB045A"/>
    <w:rsid w:val="00CF232E"/>
    <w:rsid w:val="00CF235D"/>
    <w:rsid w:val="00D21E23"/>
    <w:rsid w:val="00D228FE"/>
    <w:rsid w:val="00D23461"/>
    <w:rsid w:val="00D2755F"/>
    <w:rsid w:val="00D32728"/>
    <w:rsid w:val="00D360A7"/>
    <w:rsid w:val="00D46184"/>
    <w:rsid w:val="00D628EF"/>
    <w:rsid w:val="00D645A2"/>
    <w:rsid w:val="00D66561"/>
    <w:rsid w:val="00D66782"/>
    <w:rsid w:val="00D81EC3"/>
    <w:rsid w:val="00DA581F"/>
    <w:rsid w:val="00DD7AA2"/>
    <w:rsid w:val="00DE10FE"/>
    <w:rsid w:val="00DE7222"/>
    <w:rsid w:val="00DF1242"/>
    <w:rsid w:val="00DF39EA"/>
    <w:rsid w:val="00E02A4E"/>
    <w:rsid w:val="00E07D9C"/>
    <w:rsid w:val="00E315CF"/>
    <w:rsid w:val="00E33B92"/>
    <w:rsid w:val="00E46372"/>
    <w:rsid w:val="00E51070"/>
    <w:rsid w:val="00E803A5"/>
    <w:rsid w:val="00E90E4F"/>
    <w:rsid w:val="00E95F27"/>
    <w:rsid w:val="00EA2D06"/>
    <w:rsid w:val="00EC0A47"/>
    <w:rsid w:val="00EC4C18"/>
    <w:rsid w:val="00EC5881"/>
    <w:rsid w:val="00EF239B"/>
    <w:rsid w:val="00F05EB7"/>
    <w:rsid w:val="00F061F5"/>
    <w:rsid w:val="00F134CF"/>
    <w:rsid w:val="00F14AA1"/>
    <w:rsid w:val="00F21824"/>
    <w:rsid w:val="00F26EDA"/>
    <w:rsid w:val="00F330B8"/>
    <w:rsid w:val="00F907B8"/>
    <w:rsid w:val="00F91C7F"/>
    <w:rsid w:val="00FC499F"/>
    <w:rsid w:val="00FE2232"/>
    <w:rsid w:val="00FE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F6167"/>
  <w15:docId w15:val="{270B7D3B-C449-4608-BF91-04504A45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paragraph" w:styleId="Heading3">
    <w:name w:val="heading 3"/>
    <w:basedOn w:val="Normal"/>
    <w:next w:val="Normal"/>
    <w:qFormat/>
    <w:pPr>
      <w:keepNext/>
      <w:tabs>
        <w:tab w:val="left" w:pos="900"/>
      </w:tabs>
      <w:outlineLvl w:val="2"/>
    </w:pPr>
    <w:rPr>
      <w:rFonts w:ascii="Univers" w:hAnsi="Univers"/>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Cs w:val="20"/>
    </w:rPr>
  </w:style>
  <w:style w:type="paragraph" w:styleId="BodyTextIndent">
    <w:name w:val="Body Text Indent"/>
    <w:basedOn w:val="Normal"/>
    <w:pPr>
      <w:tabs>
        <w:tab w:val="left" w:pos="540"/>
      </w:tabs>
      <w:ind w:left="540" w:hanging="540"/>
    </w:pPr>
    <w:rPr>
      <w:rFonts w:ascii="Arial" w:hAnsi="Arial"/>
      <w:sz w:val="22"/>
    </w:r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styleId="BalloonText">
    <w:name w:val="Balloon Text"/>
    <w:basedOn w:val="Normal"/>
    <w:link w:val="BalloonTextChar"/>
    <w:rsid w:val="0079367C"/>
    <w:rPr>
      <w:rFonts w:ascii="Tahoma" w:hAnsi="Tahoma" w:cs="Tahoma"/>
      <w:sz w:val="16"/>
      <w:szCs w:val="16"/>
    </w:rPr>
  </w:style>
  <w:style w:type="character" w:customStyle="1" w:styleId="BalloonTextChar">
    <w:name w:val="Balloon Text Char"/>
    <w:basedOn w:val="DefaultParagraphFont"/>
    <w:link w:val="BalloonText"/>
    <w:rsid w:val="0079367C"/>
    <w:rPr>
      <w:rFonts w:ascii="Tahoma" w:hAnsi="Tahoma" w:cs="Tahoma"/>
      <w:sz w:val="16"/>
      <w:szCs w:val="16"/>
      <w:lang w:eastAsia="en-US"/>
    </w:rPr>
  </w:style>
  <w:style w:type="paragraph" w:styleId="ListParagraph">
    <w:name w:val="List Paragraph"/>
    <w:basedOn w:val="Normal"/>
    <w:uiPriority w:val="34"/>
    <w:qFormat/>
    <w:rsid w:val="00411C58"/>
    <w:pPr>
      <w:ind w:left="720"/>
      <w:contextualSpacing/>
    </w:pPr>
  </w:style>
  <w:style w:type="character" w:styleId="CommentReference">
    <w:name w:val="annotation reference"/>
    <w:basedOn w:val="DefaultParagraphFont"/>
    <w:unhideWhenUsed/>
    <w:rsid w:val="00CF232E"/>
    <w:rPr>
      <w:sz w:val="16"/>
      <w:szCs w:val="16"/>
    </w:rPr>
  </w:style>
  <w:style w:type="paragraph" w:styleId="CommentText">
    <w:name w:val="annotation text"/>
    <w:basedOn w:val="Normal"/>
    <w:link w:val="CommentTextChar"/>
    <w:unhideWhenUsed/>
    <w:rsid w:val="00CF232E"/>
    <w:rPr>
      <w:sz w:val="20"/>
      <w:szCs w:val="20"/>
    </w:rPr>
  </w:style>
  <w:style w:type="character" w:customStyle="1" w:styleId="CommentTextChar">
    <w:name w:val="Comment Text Char"/>
    <w:basedOn w:val="DefaultParagraphFont"/>
    <w:link w:val="CommentText"/>
    <w:rsid w:val="00CF232E"/>
    <w:rPr>
      <w:lang w:eastAsia="en-US"/>
    </w:rPr>
  </w:style>
  <w:style w:type="paragraph" w:styleId="CommentSubject">
    <w:name w:val="annotation subject"/>
    <w:basedOn w:val="CommentText"/>
    <w:next w:val="CommentText"/>
    <w:link w:val="CommentSubjectChar"/>
    <w:semiHidden/>
    <w:unhideWhenUsed/>
    <w:rsid w:val="00CF232E"/>
    <w:rPr>
      <w:b/>
      <w:bCs/>
    </w:rPr>
  </w:style>
  <w:style w:type="character" w:customStyle="1" w:styleId="CommentSubjectChar">
    <w:name w:val="Comment Subject Char"/>
    <w:basedOn w:val="CommentTextChar"/>
    <w:link w:val="CommentSubject"/>
    <w:semiHidden/>
    <w:rsid w:val="00CF232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4" ma:contentTypeDescription="Create a new document." ma:contentTypeScope="" ma:versionID="e1ac5dd610dc75217435fa780b2f6e39">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9f0956e9faabbb483cd7bb5ddad99b23"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B49AA-65DF-46C6-8514-2F6D8CFB7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656af-8944-410b-b635-895ac4fa214b"/>
    <ds:schemaRef ds:uri="9db88f0c-f7ab-4574-bbf7-a3e7bcb7b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C9024-31EF-4D7C-A06E-BA5C2DB59BF0}">
  <ds:schemaRefs>
    <ds:schemaRef ds:uri="http://schemas.microsoft.com/office/2006/metadata/properties"/>
    <ds:schemaRef ds:uri="http://schemas.microsoft.com/office/infopath/2007/PartnerControls"/>
    <ds:schemaRef ds:uri="f8b656af-8944-410b-b635-895ac4fa214b"/>
    <ds:schemaRef ds:uri="9db88f0c-f7ab-4574-bbf7-a3e7bcb7b26c"/>
  </ds:schemaRefs>
</ds:datastoreItem>
</file>

<file path=customXml/itemProps3.xml><?xml version="1.0" encoding="utf-8"?>
<ds:datastoreItem xmlns:ds="http://schemas.openxmlformats.org/officeDocument/2006/customXml" ds:itemID="{BB5B1468-6041-4923-A67B-B01B1C469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591</Words>
  <Characters>3689</Characters>
  <Application>Microsoft Office Word</Application>
  <DocSecurity>0</DocSecurity>
  <Lines>79</Lines>
  <Paragraphs>38</Paragraphs>
  <ScaleCrop>false</ScaleCrop>
  <HeadingPairs>
    <vt:vector size="2" baseType="variant">
      <vt:variant>
        <vt:lpstr>Title</vt:lpstr>
      </vt:variant>
      <vt:variant>
        <vt:i4>1</vt:i4>
      </vt:variant>
    </vt:vector>
  </HeadingPairs>
  <TitlesOfParts>
    <vt:vector size="1" baseType="lpstr">
      <vt:lpstr>ELIM HOUSING ASSOCIATION</vt:lpstr>
    </vt:vector>
  </TitlesOfParts>
  <Company>Elim Housing Association</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ELIM HOUSING ASSOCIATION</dc:title>
  <dc:creator>melanie</dc:creator>
  <cp:lastModifiedBy>Tom Woodman</cp:lastModifiedBy>
  <cp:revision>59</cp:revision>
  <cp:lastPrinted>2003-04-07T14:47:00Z</cp:lastPrinted>
  <dcterms:created xsi:type="dcterms:W3CDTF">2026-02-08T17:29:00Z</dcterms:created>
  <dcterms:modified xsi:type="dcterms:W3CDTF">2026-02-09T07:36:00Z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0x0101003AEE3C434226C346BCDBACA6893DAADD</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