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5569FF0A" w14:textId="4988A589" w:rsidR="00887B2B" w:rsidRDefault="009E5D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DEVELOPMENT MANAGER 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733"/>
        <w:gridCol w:w="2822"/>
      </w:tblGrid>
      <w:tr w:rsidR="00596AE1" w14:paraId="0899A3D4" w14:textId="77777777" w:rsidTr="00596AE1">
        <w:tc>
          <w:tcPr>
            <w:tcW w:w="2840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841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41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404DD5">
        <w:trPr>
          <w:trHeight w:val="1678"/>
        </w:trPr>
        <w:tc>
          <w:tcPr>
            <w:tcW w:w="2840" w:type="dxa"/>
          </w:tcPr>
          <w:p w14:paraId="05354949" w14:textId="77777777" w:rsidR="00596AE1" w:rsidRPr="00040006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  <w:p w14:paraId="092EB125" w14:textId="05396070" w:rsidR="00B013A9" w:rsidRPr="00911E7D" w:rsidRDefault="00B013A9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5F4E8399" w14:textId="77777777" w:rsidR="00596AE1" w:rsidRPr="00911E7D" w:rsidRDefault="00596AE1" w:rsidP="003320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621B7665" w14:textId="475E9778" w:rsidR="00596AE1" w:rsidRPr="008A0741" w:rsidRDefault="00B013A9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Graduate or professional qualification/membership e.g. MCIH, MRICS, MCIOB or equivalent knowledge and experience.</w:t>
            </w:r>
          </w:p>
        </w:tc>
      </w:tr>
      <w:tr w:rsidR="008A0741" w14:paraId="6345510C" w14:textId="77777777" w:rsidTr="00370DEB">
        <w:trPr>
          <w:trHeight w:val="10119"/>
        </w:trPr>
        <w:tc>
          <w:tcPr>
            <w:tcW w:w="2840" w:type="dxa"/>
          </w:tcPr>
          <w:p w14:paraId="789FC8AE" w14:textId="0D55C5A2" w:rsidR="008A0741" w:rsidRPr="00040006" w:rsidRDefault="008A0741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2841" w:type="dxa"/>
          </w:tcPr>
          <w:p w14:paraId="79A0FC54" w14:textId="1702FF69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Experience as part of an organisational management team</w:t>
            </w:r>
          </w:p>
          <w:p w14:paraId="690D0B93" w14:textId="77777777" w:rsidR="008A0741" w:rsidRPr="002E2C47" w:rsidRDefault="008A0741" w:rsidP="002E2C4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2FFD1874" w14:textId="3481FB9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Residential development and the development process including land acquisition and project procurement and management</w:t>
            </w:r>
          </w:p>
          <w:p w14:paraId="799DACFD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FF063" w14:textId="4F44B28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Developing different types of housing tenures</w:t>
            </w:r>
          </w:p>
          <w:p w14:paraId="1981C567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5BC10" w14:textId="4FC87B7D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Financial modelling and viability methodology</w:t>
            </w:r>
          </w:p>
          <w:p w14:paraId="5936412D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9C9132" w14:textId="5FA06F98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Project and programme management</w:t>
            </w:r>
          </w:p>
          <w:p w14:paraId="28E5F94E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7B0DC6" w14:textId="2A21FDC9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 xml:space="preserve">Managing and motivating staff and project teams with multidisciplinary responsibilities </w:t>
            </w:r>
          </w:p>
          <w:p w14:paraId="7511C2AF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C19E7" w14:textId="56F01679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Financial and budgetary management</w:t>
            </w:r>
          </w:p>
          <w:p w14:paraId="52540DBD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30C459" w14:textId="7AD36552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Integrated management information systems</w:t>
            </w:r>
          </w:p>
          <w:p w14:paraId="1AE2F11A" w14:textId="77777777" w:rsidR="008A0741" w:rsidRPr="002E2C47" w:rsidRDefault="008A0741" w:rsidP="002E2C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4AEC3" w14:textId="77777777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Engaging with Government and Local Authorities</w:t>
            </w:r>
          </w:p>
          <w:p w14:paraId="409C97BF" w14:textId="77777777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105B6" w14:textId="77777777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AB25B" w14:textId="77777777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609DF3" w14:textId="77777777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2B499" w14:textId="58192300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14D2E57F" w14:textId="6528C40C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5 years minimum in the commercial and social housing sector or relevant technical discipline</w:t>
            </w:r>
          </w:p>
          <w:p w14:paraId="67F5F71E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F9414" w14:textId="711A0A17" w:rsidR="008A0741" w:rsidRDefault="000C074C" w:rsidP="008A07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A0741" w:rsidRPr="008A0741">
              <w:rPr>
                <w:rFonts w:ascii="Arial" w:hAnsi="Arial" w:cs="Arial"/>
                <w:sz w:val="22"/>
                <w:szCs w:val="22"/>
              </w:rPr>
              <w:t>rocurement processes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legislation.</w:t>
            </w:r>
          </w:p>
          <w:p w14:paraId="2D1B6E3E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B98F5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F8CB0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527FF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54DE8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BCD48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AAE82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80955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57542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8B1D2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F4EA0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A6796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11B0D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CE38A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AFC6B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76A300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633E6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0B3ED7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2A4F3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D7594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BDDA0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11D56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A18A1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FB5E1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89F04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FFABD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B6317A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2548B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16289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70EF3" w14:textId="4E387294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741" w14:paraId="19F8E62F" w14:textId="77777777" w:rsidTr="00D94DB7">
        <w:trPr>
          <w:trHeight w:val="6830"/>
        </w:trPr>
        <w:tc>
          <w:tcPr>
            <w:tcW w:w="2840" w:type="dxa"/>
          </w:tcPr>
          <w:p w14:paraId="29E176D0" w14:textId="15314044" w:rsidR="008A0741" w:rsidRPr="00040006" w:rsidRDefault="008A0741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Knowledge, Skills &amp; Abilities </w:t>
            </w:r>
          </w:p>
        </w:tc>
        <w:tc>
          <w:tcPr>
            <w:tcW w:w="2841" w:type="dxa"/>
          </w:tcPr>
          <w:p w14:paraId="4702027C" w14:textId="2FB3CCE1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Technical, regulatory, contractual, procurement and legal knowledge relating to development</w:t>
            </w:r>
          </w:p>
          <w:p w14:paraId="1FC7AC3B" w14:textId="77777777" w:rsidR="008A0741" w:rsidRPr="008A0741" w:rsidRDefault="008A0741" w:rsidP="008A074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3326237F" w14:textId="2821080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 xml:space="preserve">Understanding of Health &amp; Safety Regulations </w:t>
            </w:r>
            <w:r w:rsidR="000C074C">
              <w:rPr>
                <w:rFonts w:ascii="Arial" w:hAnsi="Arial" w:cs="Arial"/>
                <w:sz w:val="22"/>
                <w:szCs w:val="22"/>
              </w:rPr>
              <w:t xml:space="preserve">relating </w:t>
            </w:r>
            <w:r w:rsidRPr="008A0741">
              <w:rPr>
                <w:rFonts w:ascii="Arial" w:hAnsi="Arial" w:cs="Arial"/>
                <w:sz w:val="22"/>
                <w:szCs w:val="22"/>
              </w:rPr>
              <w:t>to development</w:t>
            </w:r>
          </w:p>
          <w:p w14:paraId="593AA80B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0780F" w14:textId="02E52FC7" w:rsidR="008A0741" w:rsidRDefault="00C01FBB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C01FBB">
              <w:rPr>
                <w:rFonts w:ascii="Arial" w:hAnsi="Arial" w:cs="Arial"/>
                <w:sz w:val="22"/>
                <w:szCs w:val="22"/>
              </w:rPr>
              <w:t xml:space="preserve">Computer literate and </w:t>
            </w:r>
            <w:r w:rsidR="000C074C">
              <w:rPr>
                <w:rFonts w:ascii="Arial" w:hAnsi="Arial" w:cs="Arial"/>
                <w:sz w:val="22"/>
                <w:szCs w:val="22"/>
              </w:rPr>
              <w:t xml:space="preserve">familiar </w:t>
            </w:r>
            <w:r w:rsidRPr="00C01FBB">
              <w:rPr>
                <w:rFonts w:ascii="Arial" w:hAnsi="Arial" w:cs="Arial"/>
                <w:sz w:val="22"/>
                <w:szCs w:val="22"/>
              </w:rPr>
              <w:t>with M</w:t>
            </w:r>
            <w:r>
              <w:rPr>
                <w:rFonts w:ascii="Arial" w:hAnsi="Arial" w:cs="Arial"/>
                <w:sz w:val="22"/>
                <w:szCs w:val="22"/>
              </w:rPr>
              <w:t>icrosoft</w:t>
            </w:r>
            <w:r w:rsidRPr="00C01FBB">
              <w:rPr>
                <w:rFonts w:ascii="Arial" w:hAnsi="Arial" w:cs="Arial"/>
                <w:sz w:val="22"/>
                <w:szCs w:val="22"/>
              </w:rPr>
              <w:t xml:space="preserve"> 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01FBB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0C074C">
              <w:rPr>
                <w:rFonts w:ascii="Arial" w:hAnsi="Arial" w:cs="Arial"/>
                <w:sz w:val="22"/>
                <w:szCs w:val="22"/>
              </w:rPr>
              <w:t>bility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FBB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C01FBB">
              <w:rPr>
                <w:rFonts w:ascii="Arial" w:hAnsi="Arial" w:cs="Arial"/>
                <w:sz w:val="22"/>
                <w:szCs w:val="22"/>
              </w:rPr>
              <w:t xml:space="preserve"> to learn</w:t>
            </w:r>
          </w:p>
          <w:p w14:paraId="1E4970CC" w14:textId="02790699" w:rsidR="00484CF0" w:rsidRDefault="00484CF0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ECFCE" w14:textId="40E09D4D" w:rsidR="00484CF0" w:rsidRDefault="00B75D09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B75D09">
              <w:rPr>
                <w:rFonts w:ascii="Arial" w:hAnsi="Arial" w:cs="Arial"/>
                <w:sz w:val="22"/>
                <w:szCs w:val="22"/>
              </w:rPr>
              <w:t>Ability to identify own skill gaps and request training where re</w:t>
            </w:r>
            <w:r>
              <w:rPr>
                <w:rFonts w:ascii="Arial" w:hAnsi="Arial" w:cs="Arial"/>
                <w:sz w:val="22"/>
                <w:szCs w:val="22"/>
              </w:rPr>
              <w:t>quired</w:t>
            </w:r>
          </w:p>
          <w:p w14:paraId="5BF19192" w14:textId="77777777" w:rsidR="00C01FBB" w:rsidRPr="008A0741" w:rsidRDefault="00C01FBB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BEE47" w14:textId="24895644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Possess highly developed negotiation skills</w:t>
            </w:r>
          </w:p>
          <w:p w14:paraId="43BF42FF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F0CDDE" w14:textId="6E709BD2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Ability to prepare and present written and verbal reports for Executive Team and Board</w:t>
            </w:r>
          </w:p>
          <w:p w14:paraId="7116C6BD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6A0B5" w14:textId="66DA04EC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Capability to consult</w:t>
            </w:r>
            <w:r w:rsidR="000C074C">
              <w:rPr>
                <w:rFonts w:ascii="Arial" w:hAnsi="Arial" w:cs="Arial"/>
                <w:sz w:val="22"/>
                <w:szCs w:val="22"/>
              </w:rPr>
              <w:t xml:space="preserve"> appropriately</w:t>
            </w:r>
            <w:r w:rsidRPr="008A0741">
              <w:rPr>
                <w:rFonts w:ascii="Arial" w:hAnsi="Arial" w:cs="Arial"/>
                <w:sz w:val="22"/>
                <w:szCs w:val="22"/>
              </w:rPr>
              <w:t xml:space="preserve"> with customers, </w:t>
            </w:r>
            <w:r w:rsidR="00484CF0" w:rsidRPr="008A0741">
              <w:rPr>
                <w:rFonts w:ascii="Arial" w:hAnsi="Arial" w:cs="Arial"/>
                <w:sz w:val="22"/>
                <w:szCs w:val="22"/>
              </w:rPr>
              <w:t>residents</w:t>
            </w:r>
            <w:r w:rsidRPr="008A0741">
              <w:rPr>
                <w:rFonts w:ascii="Arial" w:hAnsi="Arial" w:cs="Arial"/>
                <w:sz w:val="22"/>
                <w:szCs w:val="22"/>
              </w:rPr>
              <w:t xml:space="preserve"> and other stakeholders</w:t>
            </w:r>
          </w:p>
          <w:p w14:paraId="5BA9E6CB" w14:textId="77777777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289C2" w14:textId="77777777" w:rsid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  <w:r w:rsidRPr="008A0741">
              <w:rPr>
                <w:rFonts w:ascii="Arial" w:hAnsi="Arial" w:cs="Arial"/>
                <w:sz w:val="22"/>
                <w:szCs w:val="22"/>
              </w:rPr>
              <w:t>Good presentation and public speaking skills</w:t>
            </w:r>
          </w:p>
          <w:p w14:paraId="4997C235" w14:textId="6FDD102D" w:rsidR="008A0741" w:rsidRPr="008A0741" w:rsidRDefault="008A0741" w:rsidP="008A07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</w:tcPr>
          <w:p w14:paraId="39FEB976" w14:textId="41B707B9" w:rsidR="008A0741" w:rsidRDefault="008A0741" w:rsidP="00332093">
            <w:pPr>
              <w:rPr>
                <w:rFonts w:ascii="Arial" w:hAnsi="Arial" w:cs="Arial"/>
                <w:sz w:val="22"/>
                <w:szCs w:val="22"/>
              </w:rPr>
            </w:pPr>
            <w:r w:rsidRPr="00F30DE0">
              <w:rPr>
                <w:rFonts w:ascii="Arial" w:hAnsi="Arial" w:cs="Arial"/>
                <w:sz w:val="22"/>
                <w:szCs w:val="22"/>
              </w:rPr>
              <w:t>Familiarity with social housing policy standards and regulation in relation to development</w:t>
            </w:r>
          </w:p>
          <w:p w14:paraId="6CD98555" w14:textId="77777777" w:rsidR="008A0741" w:rsidRPr="00F30DE0" w:rsidRDefault="008A0741" w:rsidP="00332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25161" w14:textId="7C1DC725" w:rsidR="008A0741" w:rsidRPr="00F30DE0" w:rsidRDefault="008A0741" w:rsidP="00332093">
            <w:pPr>
              <w:rPr>
                <w:rFonts w:ascii="Arial" w:hAnsi="Arial" w:cs="Arial"/>
                <w:sz w:val="22"/>
                <w:szCs w:val="22"/>
              </w:rPr>
            </w:pPr>
            <w:r w:rsidRPr="0063080A">
              <w:rPr>
                <w:rFonts w:ascii="Arial" w:hAnsi="Arial" w:cs="Arial"/>
                <w:sz w:val="22"/>
                <w:szCs w:val="22"/>
              </w:rPr>
              <w:t>Government development procedures &amp; guidance notes</w:t>
            </w:r>
          </w:p>
        </w:tc>
      </w:tr>
    </w:tbl>
    <w:p w14:paraId="1A1C434C" w14:textId="77777777" w:rsidR="00B2742F" w:rsidRDefault="00B2742F" w:rsidP="00332093"/>
    <w:p w14:paraId="48B8DB86" w14:textId="77777777" w:rsidR="0094729F" w:rsidRPr="0088162E" w:rsidRDefault="0094729F" w:rsidP="0094729F">
      <w:pPr>
        <w:rPr>
          <w:rFonts w:ascii="Arial" w:hAnsi="Arial" w:cs="Arial"/>
          <w:b/>
          <w:bCs/>
        </w:rPr>
      </w:pPr>
      <w:r w:rsidRPr="0088162E">
        <w:rPr>
          <w:rFonts w:ascii="Arial" w:hAnsi="Arial" w:cs="Arial"/>
          <w:b/>
          <w:bCs/>
        </w:rPr>
        <w:t xml:space="preserve">Core Competencies: </w:t>
      </w:r>
    </w:p>
    <w:p w14:paraId="76CA7580" w14:textId="77777777" w:rsidR="0094729F" w:rsidRPr="0088162E" w:rsidRDefault="0094729F" w:rsidP="0094729F">
      <w:pPr>
        <w:rPr>
          <w:rFonts w:ascii="Arial" w:hAnsi="Arial" w:cs="Arial"/>
        </w:rPr>
      </w:pPr>
    </w:p>
    <w:p w14:paraId="500A96D3" w14:textId="77777777" w:rsidR="0094729F" w:rsidRPr="0088162E" w:rsidRDefault="0094729F" w:rsidP="0094729F">
      <w:pPr>
        <w:rPr>
          <w:rFonts w:ascii="Arial" w:hAnsi="Arial" w:cs="Arial"/>
          <w:b/>
          <w:bCs/>
        </w:rPr>
      </w:pPr>
      <w:r w:rsidRPr="0088162E">
        <w:rPr>
          <w:rFonts w:ascii="Arial" w:hAnsi="Arial" w:cs="Arial"/>
          <w:b/>
          <w:bCs/>
        </w:rPr>
        <w:t>Customer Focus</w:t>
      </w:r>
      <w:r w:rsidRPr="0088162E">
        <w:rPr>
          <w:rFonts w:ascii="Arial" w:hAnsi="Arial" w:cs="Arial"/>
        </w:rPr>
        <w:t>: Seeks out customers' input to better understand their needs; develops ideas for how to meet those needs. Follows up to ensure intended actions are accomplished and results are achieved.</w:t>
      </w:r>
    </w:p>
    <w:p w14:paraId="41490913" w14:textId="77777777" w:rsidR="0094729F" w:rsidRPr="0088162E" w:rsidRDefault="0094729F" w:rsidP="0094729F">
      <w:pPr>
        <w:rPr>
          <w:rFonts w:ascii="Arial" w:hAnsi="Arial" w:cs="Arial"/>
          <w:b/>
          <w:bCs/>
        </w:rPr>
      </w:pPr>
    </w:p>
    <w:p w14:paraId="29EDF160" w14:textId="77777777" w:rsidR="0094729F" w:rsidRPr="0088162E" w:rsidRDefault="0094729F" w:rsidP="0094729F">
      <w:pPr>
        <w:rPr>
          <w:rFonts w:ascii="Arial" w:hAnsi="Arial" w:cs="Arial"/>
        </w:rPr>
      </w:pPr>
      <w:r w:rsidRPr="0088162E">
        <w:rPr>
          <w:rFonts w:ascii="Arial" w:hAnsi="Arial" w:cs="Arial"/>
          <w:b/>
          <w:bCs/>
        </w:rPr>
        <w:t>Communication:</w:t>
      </w:r>
      <w:r w:rsidRPr="0088162E">
        <w:rPr>
          <w:rFonts w:ascii="Arial" w:hAnsi="Arial" w:cs="Arial"/>
        </w:rPr>
        <w:t xml:space="preserve"> Take steps to keep others informed about what they need to know. Approachable, personable, able to form positive relationships </w:t>
      </w:r>
    </w:p>
    <w:p w14:paraId="2851B0B1" w14:textId="77777777" w:rsidR="0094729F" w:rsidRPr="0088162E" w:rsidRDefault="0094729F" w:rsidP="0094729F">
      <w:pPr>
        <w:rPr>
          <w:rFonts w:ascii="Arial" w:hAnsi="Arial" w:cs="Arial"/>
        </w:rPr>
      </w:pPr>
    </w:p>
    <w:p w14:paraId="60F42E58" w14:textId="77777777" w:rsidR="0094729F" w:rsidRPr="0088162E" w:rsidRDefault="0094729F" w:rsidP="0094729F">
      <w:pPr>
        <w:rPr>
          <w:rFonts w:ascii="Arial" w:hAnsi="Arial" w:cs="Arial"/>
        </w:rPr>
      </w:pPr>
      <w:r w:rsidRPr="0088162E">
        <w:rPr>
          <w:rFonts w:ascii="Arial" w:hAnsi="Arial" w:cs="Arial"/>
          <w:b/>
          <w:bCs/>
        </w:rPr>
        <w:t>Critical thinking:</w:t>
      </w:r>
      <w:r w:rsidRPr="0088162E">
        <w:rPr>
          <w:rFonts w:ascii="Arial" w:hAnsi="Arial" w:cs="Arial"/>
        </w:rPr>
        <w:t xml:space="preserve"> Challenge the way things are currently done and the way opportunities and problems are approached </w:t>
      </w:r>
    </w:p>
    <w:p w14:paraId="12A2E114" w14:textId="77777777" w:rsidR="0094729F" w:rsidRPr="0088162E" w:rsidRDefault="0094729F" w:rsidP="0094729F">
      <w:pPr>
        <w:rPr>
          <w:rFonts w:ascii="Arial" w:hAnsi="Arial" w:cs="Arial"/>
        </w:rPr>
      </w:pPr>
    </w:p>
    <w:p w14:paraId="0DA18074" w14:textId="77777777" w:rsidR="0094729F" w:rsidRPr="0088162E" w:rsidRDefault="0094729F" w:rsidP="0094729F">
      <w:pPr>
        <w:rPr>
          <w:rFonts w:ascii="Arial" w:hAnsi="Arial" w:cs="Arial"/>
        </w:rPr>
      </w:pPr>
      <w:r w:rsidRPr="0088162E">
        <w:rPr>
          <w:rFonts w:ascii="Arial" w:hAnsi="Arial" w:cs="Arial"/>
          <w:b/>
          <w:bCs/>
        </w:rPr>
        <w:t>Flexible and adaptable:</w:t>
      </w:r>
      <w:r w:rsidRPr="0088162E">
        <w:rPr>
          <w:rFonts w:ascii="Arial" w:hAnsi="Arial" w:cs="Arial"/>
        </w:rPr>
        <w:t xml:space="preserve"> Adopt a practical approach to achieve the required results </w:t>
      </w:r>
    </w:p>
    <w:p w14:paraId="07C9A0DC" w14:textId="77777777" w:rsidR="0094729F" w:rsidRPr="0088162E" w:rsidRDefault="0094729F" w:rsidP="0094729F">
      <w:pPr>
        <w:rPr>
          <w:rFonts w:ascii="Arial" w:hAnsi="Arial" w:cs="Arial"/>
        </w:rPr>
      </w:pPr>
    </w:p>
    <w:p w14:paraId="5D2CCCAC" w14:textId="77777777" w:rsidR="0094729F" w:rsidRPr="0088162E" w:rsidRDefault="0094729F" w:rsidP="0094729F">
      <w:pPr>
        <w:rPr>
          <w:rFonts w:ascii="Arial" w:hAnsi="Arial" w:cs="Arial"/>
        </w:rPr>
      </w:pPr>
      <w:r w:rsidRPr="0088162E">
        <w:rPr>
          <w:rFonts w:ascii="Arial" w:hAnsi="Arial" w:cs="Arial"/>
          <w:b/>
          <w:bCs/>
        </w:rPr>
        <w:t>Lead and manage:</w:t>
      </w:r>
      <w:r w:rsidRPr="0088162E">
        <w:rPr>
          <w:rFonts w:ascii="Arial" w:hAnsi="Arial" w:cs="Arial"/>
        </w:rPr>
        <w:t xml:space="preserve"> Create, gain agreement for, and implement actions to achieve the business aims of Teign Housing </w:t>
      </w:r>
    </w:p>
    <w:p w14:paraId="1AB4B788" w14:textId="77777777" w:rsidR="0094729F" w:rsidRPr="0088162E" w:rsidRDefault="0094729F" w:rsidP="0094729F">
      <w:pPr>
        <w:rPr>
          <w:rFonts w:ascii="Arial" w:hAnsi="Arial" w:cs="Arial"/>
        </w:rPr>
      </w:pPr>
    </w:p>
    <w:p w14:paraId="21F1961A" w14:textId="77777777" w:rsidR="0094729F" w:rsidRPr="0088162E" w:rsidRDefault="0094729F" w:rsidP="0094729F">
      <w:pPr>
        <w:rPr>
          <w:rFonts w:ascii="Arial" w:hAnsi="Arial" w:cs="Arial"/>
        </w:rPr>
      </w:pPr>
      <w:r w:rsidRPr="0088162E">
        <w:rPr>
          <w:rFonts w:ascii="Arial" w:hAnsi="Arial" w:cs="Arial"/>
          <w:b/>
          <w:bCs/>
        </w:rPr>
        <w:t>Teamwork:</w:t>
      </w:r>
      <w:r w:rsidRPr="0088162E">
        <w:rPr>
          <w:rFonts w:ascii="Arial" w:hAnsi="Arial" w:cs="Arial"/>
        </w:rPr>
        <w:t xml:space="preserve"> Work effectively with others and ensure team objectives are met </w:t>
      </w:r>
    </w:p>
    <w:p w14:paraId="4C18380A" w14:textId="77777777" w:rsidR="0094729F" w:rsidRPr="0094729F" w:rsidRDefault="0094729F" w:rsidP="0094729F"/>
    <w:p w14:paraId="3D5126D6" w14:textId="77777777" w:rsidR="0094729F" w:rsidRPr="00B2742F" w:rsidRDefault="0094729F" w:rsidP="00332093"/>
    <w:sectPr w:rsidR="0094729F" w:rsidRP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B7BC" w14:textId="77777777" w:rsidR="00BD47F4" w:rsidRDefault="00BD47F4" w:rsidP="00B75D09">
      <w:r>
        <w:separator/>
      </w:r>
    </w:p>
  </w:endnote>
  <w:endnote w:type="continuationSeparator" w:id="0">
    <w:p w14:paraId="657CD9AF" w14:textId="77777777" w:rsidR="00BD47F4" w:rsidRDefault="00BD47F4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0B7107A3" w:rsidR="00B75D09" w:rsidRPr="00B75D09" w:rsidRDefault="00B75D09">
    <w:pPr>
      <w:pStyle w:val="Footer"/>
      <w:rPr>
        <w:rFonts w:ascii="Arial" w:hAnsi="Arial" w:cs="Arial"/>
      </w:rPr>
    </w:pPr>
    <w:r w:rsidRPr="00B75D09">
      <w:rPr>
        <w:rFonts w:ascii="Arial" w:hAnsi="Arial" w:cs="Arial"/>
      </w:rPr>
      <w:t xml:space="preserve">Updated: </w:t>
    </w:r>
    <w:r w:rsidR="006541A6">
      <w:rPr>
        <w:rFonts w:ascii="Arial" w:hAnsi="Arial" w:cs="Arial"/>
      </w:rPr>
      <w:t>June</w:t>
    </w:r>
    <w:r w:rsidRPr="00B75D09">
      <w:rPr>
        <w:rFonts w:ascii="Arial" w:hAnsi="Arial" w:cs="Arial"/>
      </w:rPr>
      <w:t xml:space="preserve"> 202</w:t>
    </w:r>
    <w:r w:rsidR="006541A6">
      <w:rPr>
        <w:rFonts w:ascii="Arial" w:hAnsi="Arial" w:cs="Arial"/>
      </w:rPr>
      <w:t>4</w:t>
    </w:r>
    <w:r w:rsidRPr="00B75D09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66AB" w14:textId="77777777" w:rsidR="00BD47F4" w:rsidRDefault="00BD47F4" w:rsidP="00B75D09">
      <w:r>
        <w:separator/>
      </w:r>
    </w:p>
  </w:footnote>
  <w:footnote w:type="continuationSeparator" w:id="0">
    <w:p w14:paraId="01505EB7" w14:textId="77777777" w:rsidR="00BD47F4" w:rsidRDefault="00BD47F4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999515">
    <w:abstractNumId w:val="2"/>
  </w:num>
  <w:num w:numId="2" w16cid:durableId="1397631769">
    <w:abstractNumId w:val="5"/>
  </w:num>
  <w:num w:numId="3" w16cid:durableId="820275749">
    <w:abstractNumId w:val="6"/>
  </w:num>
  <w:num w:numId="4" w16cid:durableId="618032634">
    <w:abstractNumId w:val="7"/>
  </w:num>
  <w:num w:numId="5" w16cid:durableId="139930224">
    <w:abstractNumId w:val="4"/>
  </w:num>
  <w:num w:numId="6" w16cid:durableId="366832226">
    <w:abstractNumId w:val="1"/>
  </w:num>
  <w:num w:numId="7" w16cid:durableId="781192600">
    <w:abstractNumId w:val="0"/>
  </w:num>
  <w:num w:numId="8" w16cid:durableId="33947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115BD"/>
    <w:rsid w:val="00040006"/>
    <w:rsid w:val="00074C32"/>
    <w:rsid w:val="00097970"/>
    <w:rsid w:val="000C074C"/>
    <w:rsid w:val="001639B4"/>
    <w:rsid w:val="00165F25"/>
    <w:rsid w:val="001B13AC"/>
    <w:rsid w:val="0021595E"/>
    <w:rsid w:val="00236735"/>
    <w:rsid w:val="00281A94"/>
    <w:rsid w:val="00292A71"/>
    <w:rsid w:val="002C0E5E"/>
    <w:rsid w:val="002E2C47"/>
    <w:rsid w:val="002F5C10"/>
    <w:rsid w:val="00326214"/>
    <w:rsid w:val="00332093"/>
    <w:rsid w:val="00372A45"/>
    <w:rsid w:val="003A6705"/>
    <w:rsid w:val="003A6E1C"/>
    <w:rsid w:val="003A7319"/>
    <w:rsid w:val="003B605F"/>
    <w:rsid w:val="003B7189"/>
    <w:rsid w:val="003D0586"/>
    <w:rsid w:val="003F694D"/>
    <w:rsid w:val="00404DD5"/>
    <w:rsid w:val="00481A43"/>
    <w:rsid w:val="004847C8"/>
    <w:rsid w:val="00484CF0"/>
    <w:rsid w:val="004A083F"/>
    <w:rsid w:val="004A6C2B"/>
    <w:rsid w:val="004B57C4"/>
    <w:rsid w:val="004E2C44"/>
    <w:rsid w:val="005002D3"/>
    <w:rsid w:val="0051321D"/>
    <w:rsid w:val="005164A1"/>
    <w:rsid w:val="00526515"/>
    <w:rsid w:val="0055455F"/>
    <w:rsid w:val="00584A0D"/>
    <w:rsid w:val="00596AE1"/>
    <w:rsid w:val="005D665D"/>
    <w:rsid w:val="0062540B"/>
    <w:rsid w:val="0063080A"/>
    <w:rsid w:val="006523F9"/>
    <w:rsid w:val="006541A6"/>
    <w:rsid w:val="00694426"/>
    <w:rsid w:val="00694EBF"/>
    <w:rsid w:val="006D5036"/>
    <w:rsid w:val="00736BE7"/>
    <w:rsid w:val="007856B2"/>
    <w:rsid w:val="007C4DF0"/>
    <w:rsid w:val="008268D6"/>
    <w:rsid w:val="00836EF1"/>
    <w:rsid w:val="00850B52"/>
    <w:rsid w:val="0086016C"/>
    <w:rsid w:val="00862605"/>
    <w:rsid w:val="0088162E"/>
    <w:rsid w:val="00887B2B"/>
    <w:rsid w:val="008A0741"/>
    <w:rsid w:val="008C3A1B"/>
    <w:rsid w:val="00911E7D"/>
    <w:rsid w:val="00916493"/>
    <w:rsid w:val="00924DDE"/>
    <w:rsid w:val="00933FFD"/>
    <w:rsid w:val="0094729F"/>
    <w:rsid w:val="009568DA"/>
    <w:rsid w:val="009B4F1D"/>
    <w:rsid w:val="009E5D98"/>
    <w:rsid w:val="00A62B9B"/>
    <w:rsid w:val="00A87794"/>
    <w:rsid w:val="00AA2474"/>
    <w:rsid w:val="00AB46D7"/>
    <w:rsid w:val="00B013A9"/>
    <w:rsid w:val="00B2742F"/>
    <w:rsid w:val="00B52C3C"/>
    <w:rsid w:val="00B648ED"/>
    <w:rsid w:val="00B75D09"/>
    <w:rsid w:val="00B8263A"/>
    <w:rsid w:val="00BA25F3"/>
    <w:rsid w:val="00BD47F4"/>
    <w:rsid w:val="00BE1CC5"/>
    <w:rsid w:val="00C01FBB"/>
    <w:rsid w:val="00C87555"/>
    <w:rsid w:val="00CE0152"/>
    <w:rsid w:val="00CF1EFF"/>
    <w:rsid w:val="00CF75D7"/>
    <w:rsid w:val="00E22572"/>
    <w:rsid w:val="00E23C50"/>
    <w:rsid w:val="00E66EB5"/>
    <w:rsid w:val="00E86A71"/>
    <w:rsid w:val="00F06565"/>
    <w:rsid w:val="00F16D8E"/>
    <w:rsid w:val="00F2457C"/>
    <w:rsid w:val="00F30DE0"/>
    <w:rsid w:val="00F4693F"/>
    <w:rsid w:val="00F50E78"/>
    <w:rsid w:val="00F872FA"/>
    <w:rsid w:val="00FA2675"/>
    <w:rsid w:val="00FA4CE5"/>
    <w:rsid w:val="00FD1E7C"/>
    <w:rsid w:val="00FD25C3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e1ac5dd610dc75217435fa780b2f6e3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9f0956e9faabbb483cd7bb5ddad99b23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2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718AD-346D-4E91-8472-5C8D9F21D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2116</Characters>
  <Application>Microsoft Office Word</Application>
  <DocSecurity>0</DocSecurity>
  <Lines>168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Sarah Prescott</cp:lastModifiedBy>
  <cp:revision>3</cp:revision>
  <cp:lastPrinted>2017-09-29T10:32:00Z</cp:lastPrinted>
  <dcterms:created xsi:type="dcterms:W3CDTF">2025-12-08T13:27:00Z</dcterms:created>
  <dcterms:modified xsi:type="dcterms:W3CDTF">2025-12-08T13:28:00Z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