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FBF3" w14:textId="77777777" w:rsidR="00B2742F" w:rsidRDefault="0046744C" w:rsidP="00E45906">
      <w:pPr>
        <w:jc w:val="right"/>
      </w:pPr>
      <w:r>
        <w:rPr>
          <w:noProof/>
        </w:rPr>
        <w:drawing>
          <wp:inline distT="0" distB="0" distL="0" distR="0" wp14:anchorId="38099D5E" wp14:editId="63E6E2A8">
            <wp:extent cx="1323975" cy="70485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43B1" w14:textId="77777777" w:rsidR="00B2742F" w:rsidRDefault="00B2742F"/>
    <w:p w14:paraId="798A896E" w14:textId="77777777" w:rsidR="00B14E3D" w:rsidRPr="00526515" w:rsidRDefault="00B2742F" w:rsidP="003671A9">
      <w:pPr>
        <w:ind w:left="2880" w:hanging="288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PERSON SPECIFICATION:</w:t>
      </w:r>
      <w:r>
        <w:rPr>
          <w:rFonts w:ascii="Arial" w:hAnsi="Arial" w:cs="Arial"/>
          <w:b/>
          <w:sz w:val="22"/>
          <w:szCs w:val="22"/>
        </w:rPr>
        <w:tab/>
      </w:r>
      <w:r w:rsidR="003671A9">
        <w:rPr>
          <w:rFonts w:ascii="Arial" w:hAnsi="Arial" w:cs="Arial"/>
          <w:b/>
          <w:sz w:val="22"/>
          <w:szCs w:val="22"/>
        </w:rPr>
        <w:t>Head Start Advisor</w:t>
      </w:r>
    </w:p>
    <w:p w14:paraId="52C740A3" w14:textId="77777777" w:rsidR="003671A9" w:rsidRDefault="003671A9" w:rsidP="003671A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29"/>
      </w:tblGrid>
      <w:tr w:rsidR="003671A9" w14:paraId="4D6E4C8B" w14:textId="77777777" w:rsidTr="008B67AD">
        <w:tc>
          <w:tcPr>
            <w:tcW w:w="4167" w:type="dxa"/>
            <w:shd w:val="clear" w:color="auto" w:fill="auto"/>
          </w:tcPr>
          <w:p w14:paraId="41079AD6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BCBD39D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129" w:type="dxa"/>
            <w:shd w:val="clear" w:color="auto" w:fill="auto"/>
          </w:tcPr>
          <w:p w14:paraId="35822001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C128467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3671A9" w14:paraId="2F65E741" w14:textId="77777777" w:rsidTr="008B67AD">
        <w:tc>
          <w:tcPr>
            <w:tcW w:w="4167" w:type="dxa"/>
            <w:shd w:val="clear" w:color="auto" w:fill="auto"/>
          </w:tcPr>
          <w:p w14:paraId="1B7B4445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Experience of working in social housing and or support sector</w:t>
            </w:r>
          </w:p>
        </w:tc>
        <w:tc>
          <w:tcPr>
            <w:tcW w:w="4129" w:type="dxa"/>
            <w:shd w:val="clear" w:color="auto" w:fill="auto"/>
          </w:tcPr>
          <w:p w14:paraId="62F6C163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 xml:space="preserve">An appropriate and relevant qualification in, </w:t>
            </w:r>
            <w:r w:rsidR="003F5B11">
              <w:rPr>
                <w:rFonts w:ascii="Arial" w:eastAsia="Calibri" w:hAnsi="Arial" w:cs="Arial"/>
                <w:sz w:val="22"/>
                <w:szCs w:val="22"/>
              </w:rPr>
              <w:t xml:space="preserve">Domestic Violence, </w:t>
            </w:r>
            <w:r w:rsidRPr="00FD7D2C">
              <w:rPr>
                <w:rFonts w:ascii="Arial" w:eastAsia="Calibri" w:hAnsi="Arial" w:cs="Arial"/>
                <w:sz w:val="22"/>
                <w:szCs w:val="22"/>
              </w:rPr>
              <w:t>Housing Support, Money Advice, Health and Social Care and/or wellbeing (or working towards a qualification)</w:t>
            </w:r>
          </w:p>
        </w:tc>
      </w:tr>
      <w:tr w:rsidR="003671A9" w14:paraId="4D2FC359" w14:textId="77777777" w:rsidTr="008B67AD">
        <w:tc>
          <w:tcPr>
            <w:tcW w:w="4167" w:type="dxa"/>
            <w:shd w:val="clear" w:color="auto" w:fill="auto"/>
          </w:tcPr>
          <w:p w14:paraId="73657EDA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Proven experience of working with vulnerable people</w:t>
            </w:r>
          </w:p>
        </w:tc>
        <w:tc>
          <w:tcPr>
            <w:tcW w:w="4129" w:type="dxa"/>
            <w:shd w:val="clear" w:color="auto" w:fill="auto"/>
          </w:tcPr>
          <w:p w14:paraId="17C07406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The ability to work evenings and weekends as required</w:t>
            </w:r>
          </w:p>
        </w:tc>
      </w:tr>
      <w:tr w:rsidR="003671A9" w14:paraId="5066FF4A" w14:textId="77777777" w:rsidTr="008B67AD">
        <w:tc>
          <w:tcPr>
            <w:tcW w:w="4167" w:type="dxa"/>
            <w:shd w:val="clear" w:color="auto" w:fill="auto"/>
          </w:tcPr>
          <w:p w14:paraId="3C661DE0" w14:textId="77777777" w:rsidR="003671A9" w:rsidRPr="00FD7D2C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 detailed</w:t>
            </w:r>
            <w:r w:rsidR="003671A9" w:rsidRPr="00FD7D2C">
              <w:rPr>
                <w:rFonts w:ascii="Arial" w:eastAsia="Calibri" w:hAnsi="Arial" w:cs="Arial"/>
                <w:sz w:val="22"/>
                <w:szCs w:val="22"/>
              </w:rPr>
              <w:t xml:space="preserve"> understanding of the welfare benefits system</w:t>
            </w:r>
          </w:p>
        </w:tc>
        <w:tc>
          <w:tcPr>
            <w:tcW w:w="4129" w:type="dxa"/>
            <w:shd w:val="clear" w:color="auto" w:fill="auto"/>
          </w:tcPr>
          <w:p w14:paraId="3494ED79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Ability to encourage others to participate in activities</w:t>
            </w:r>
          </w:p>
        </w:tc>
      </w:tr>
      <w:tr w:rsidR="003671A9" w14:paraId="72061963" w14:textId="77777777" w:rsidTr="008B67AD">
        <w:tc>
          <w:tcPr>
            <w:tcW w:w="4167" w:type="dxa"/>
            <w:shd w:val="clear" w:color="auto" w:fill="auto"/>
          </w:tcPr>
          <w:p w14:paraId="1A5CACE6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good understanding of basic budget and money advice support</w:t>
            </w:r>
          </w:p>
        </w:tc>
        <w:tc>
          <w:tcPr>
            <w:tcW w:w="4129" w:type="dxa"/>
            <w:shd w:val="clear" w:color="auto" w:fill="auto"/>
          </w:tcPr>
          <w:p w14:paraId="7061C66C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An awareness of financial exclusion amongst low income and/or vulnerable customers</w:t>
            </w:r>
          </w:p>
        </w:tc>
      </w:tr>
      <w:tr w:rsidR="008B67AD" w14:paraId="16CBADAD" w14:textId="77777777" w:rsidTr="008B67AD">
        <w:tc>
          <w:tcPr>
            <w:tcW w:w="4167" w:type="dxa"/>
            <w:shd w:val="clear" w:color="auto" w:fill="auto"/>
          </w:tcPr>
          <w:p w14:paraId="6F08EA6A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 w:colFirst="1" w:colLast="1"/>
            <w:r w:rsidRPr="00FD7D2C">
              <w:rPr>
                <w:rFonts w:ascii="Arial" w:eastAsia="Calibri" w:hAnsi="Arial" w:cs="Arial"/>
                <w:sz w:val="22"/>
                <w:szCs w:val="22"/>
              </w:rPr>
              <w:t>Good verbal communication skills and the ability to communicate effectively to a variety of people</w:t>
            </w:r>
          </w:p>
        </w:tc>
        <w:tc>
          <w:tcPr>
            <w:tcW w:w="4129" w:type="dxa"/>
            <w:shd w:val="clear" w:color="auto" w:fill="auto"/>
          </w:tcPr>
          <w:p w14:paraId="4415E3A9" w14:textId="538A9FB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Full Driving Licence </w:t>
            </w:r>
          </w:p>
        </w:tc>
      </w:tr>
      <w:bookmarkEnd w:id="0"/>
      <w:tr w:rsidR="008B67AD" w14:paraId="2D79CA52" w14:textId="77777777" w:rsidTr="008B67AD">
        <w:tc>
          <w:tcPr>
            <w:tcW w:w="4167" w:type="dxa"/>
            <w:shd w:val="clear" w:color="auto" w:fill="auto"/>
          </w:tcPr>
          <w:p w14:paraId="1ED2932D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GCSE (or equivalent) in English and Maths</w:t>
            </w:r>
          </w:p>
        </w:tc>
        <w:tc>
          <w:tcPr>
            <w:tcW w:w="4129" w:type="dxa"/>
            <w:shd w:val="clear" w:color="auto" w:fill="auto"/>
          </w:tcPr>
          <w:p w14:paraId="0F64EA36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12896592" w14:textId="77777777" w:rsidTr="008B67AD">
        <w:tc>
          <w:tcPr>
            <w:tcW w:w="4167" w:type="dxa"/>
            <w:shd w:val="clear" w:color="auto" w:fill="auto"/>
          </w:tcPr>
          <w:p w14:paraId="3453882D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Familiarity and confidence with IT, including Word, Excel, PowerPoint, Outlook etc</w:t>
            </w:r>
          </w:p>
        </w:tc>
        <w:tc>
          <w:tcPr>
            <w:tcW w:w="4129" w:type="dxa"/>
            <w:shd w:val="clear" w:color="auto" w:fill="auto"/>
          </w:tcPr>
          <w:p w14:paraId="039BFEC4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76D3C9DF" w14:textId="77777777" w:rsidTr="008B67AD">
        <w:tc>
          <w:tcPr>
            <w:tcW w:w="4167" w:type="dxa"/>
            <w:shd w:val="clear" w:color="auto" w:fill="auto"/>
          </w:tcPr>
          <w:p w14:paraId="3C0A46A4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commitment to equal opportunities and ensuring services are accessible</w:t>
            </w:r>
          </w:p>
        </w:tc>
        <w:tc>
          <w:tcPr>
            <w:tcW w:w="4129" w:type="dxa"/>
            <w:shd w:val="clear" w:color="auto" w:fill="auto"/>
          </w:tcPr>
          <w:p w14:paraId="7144C8AF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7FA40BAC" w14:textId="77777777" w:rsidTr="008B67AD">
        <w:tc>
          <w:tcPr>
            <w:tcW w:w="4167" w:type="dxa"/>
            <w:shd w:val="clear" w:color="auto" w:fill="auto"/>
          </w:tcPr>
          <w:p w14:paraId="35F46A39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Understanding of the problems faced by those on a low income, and of the skills needed to sustain an effective tenancy</w:t>
            </w:r>
          </w:p>
        </w:tc>
        <w:tc>
          <w:tcPr>
            <w:tcW w:w="4129" w:type="dxa"/>
            <w:shd w:val="clear" w:color="auto" w:fill="auto"/>
          </w:tcPr>
          <w:p w14:paraId="7C9BCA12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52ADDE6D" w14:textId="77777777" w:rsidTr="008B67AD">
        <w:tc>
          <w:tcPr>
            <w:tcW w:w="4167" w:type="dxa"/>
            <w:shd w:val="clear" w:color="auto" w:fill="auto"/>
          </w:tcPr>
          <w:p w14:paraId="5360BE7E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keep accurate records relating to customers</w:t>
            </w:r>
          </w:p>
        </w:tc>
        <w:tc>
          <w:tcPr>
            <w:tcW w:w="4129" w:type="dxa"/>
            <w:shd w:val="clear" w:color="auto" w:fill="auto"/>
          </w:tcPr>
          <w:p w14:paraId="4178CF1A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0D07F94C" w14:textId="77777777" w:rsidTr="008B67AD">
        <w:tc>
          <w:tcPr>
            <w:tcW w:w="4167" w:type="dxa"/>
            <w:shd w:val="clear" w:color="auto" w:fill="auto"/>
          </w:tcPr>
          <w:p w14:paraId="733AEE76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Ability to work on own initiative and prioritise own workload</w:t>
            </w:r>
          </w:p>
        </w:tc>
        <w:tc>
          <w:tcPr>
            <w:tcW w:w="4129" w:type="dxa"/>
            <w:shd w:val="clear" w:color="auto" w:fill="auto"/>
          </w:tcPr>
          <w:p w14:paraId="36DB102A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371D1872" w14:textId="77777777" w:rsidTr="008B67AD">
        <w:tc>
          <w:tcPr>
            <w:tcW w:w="4167" w:type="dxa"/>
            <w:shd w:val="clear" w:color="auto" w:fill="auto"/>
          </w:tcPr>
          <w:p w14:paraId="05F38A84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lastRenderedPageBreak/>
              <w:t>Ability to develop, deliver and evaluate tenancy sustainability training sessions</w:t>
            </w:r>
          </w:p>
        </w:tc>
        <w:tc>
          <w:tcPr>
            <w:tcW w:w="4129" w:type="dxa"/>
            <w:shd w:val="clear" w:color="auto" w:fill="auto"/>
          </w:tcPr>
          <w:p w14:paraId="6B159C61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1745507D" w14:textId="77777777" w:rsidTr="008B67AD">
        <w:tc>
          <w:tcPr>
            <w:tcW w:w="4167" w:type="dxa"/>
            <w:shd w:val="clear" w:color="auto" w:fill="auto"/>
          </w:tcPr>
          <w:p w14:paraId="723F93C5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develop, deliver and evaluate personal goal plans</w:t>
            </w:r>
          </w:p>
        </w:tc>
        <w:tc>
          <w:tcPr>
            <w:tcW w:w="4129" w:type="dxa"/>
            <w:shd w:val="clear" w:color="auto" w:fill="auto"/>
          </w:tcPr>
          <w:p w14:paraId="0C14DBEA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0F0834EA" w14:textId="77777777" w:rsidTr="008B67AD">
        <w:tc>
          <w:tcPr>
            <w:tcW w:w="4167" w:type="dxa"/>
            <w:shd w:val="clear" w:color="auto" w:fill="auto"/>
          </w:tcPr>
          <w:p w14:paraId="592D92E4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employ negotiation skills successfully</w:t>
            </w:r>
          </w:p>
        </w:tc>
        <w:tc>
          <w:tcPr>
            <w:tcW w:w="4129" w:type="dxa"/>
            <w:shd w:val="clear" w:color="auto" w:fill="auto"/>
          </w:tcPr>
          <w:p w14:paraId="4469199B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399AE92D" w14:textId="77777777" w:rsidTr="008B67AD">
        <w:tc>
          <w:tcPr>
            <w:tcW w:w="4167" w:type="dxa"/>
            <w:shd w:val="clear" w:color="auto" w:fill="auto"/>
          </w:tcPr>
          <w:p w14:paraId="48E2B42C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represent the organisation at multi agency meetings and debrief colleagues accordingly</w:t>
            </w:r>
          </w:p>
        </w:tc>
        <w:tc>
          <w:tcPr>
            <w:tcW w:w="4129" w:type="dxa"/>
            <w:shd w:val="clear" w:color="auto" w:fill="auto"/>
          </w:tcPr>
          <w:p w14:paraId="3C26DA8B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6985C534" w14:textId="77777777" w:rsidTr="008B67AD">
        <w:tc>
          <w:tcPr>
            <w:tcW w:w="4167" w:type="dxa"/>
            <w:shd w:val="clear" w:color="auto" w:fill="auto"/>
          </w:tcPr>
          <w:p w14:paraId="06F045A8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creatively work up solutions to issues</w:t>
            </w:r>
          </w:p>
        </w:tc>
        <w:tc>
          <w:tcPr>
            <w:tcW w:w="4129" w:type="dxa"/>
            <w:shd w:val="clear" w:color="auto" w:fill="auto"/>
          </w:tcPr>
          <w:p w14:paraId="4AACFD7F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727762DE" w14:textId="77777777" w:rsidTr="008B67AD">
        <w:tc>
          <w:tcPr>
            <w:tcW w:w="4167" w:type="dxa"/>
            <w:shd w:val="clear" w:color="auto" w:fill="auto"/>
          </w:tcPr>
          <w:p w14:paraId="4BEB5473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very quickly build trust and rapport</w:t>
            </w:r>
          </w:p>
        </w:tc>
        <w:tc>
          <w:tcPr>
            <w:tcW w:w="4129" w:type="dxa"/>
            <w:shd w:val="clear" w:color="auto" w:fill="auto"/>
          </w:tcPr>
          <w:p w14:paraId="1E13A396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5578EE82" w14:textId="77777777" w:rsidTr="008B67AD">
        <w:tc>
          <w:tcPr>
            <w:tcW w:w="4167" w:type="dxa"/>
            <w:shd w:val="clear" w:color="auto" w:fill="auto"/>
          </w:tcPr>
          <w:p w14:paraId="6918D362" w14:textId="6C9038C1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29" w:type="dxa"/>
            <w:shd w:val="clear" w:color="auto" w:fill="auto"/>
          </w:tcPr>
          <w:p w14:paraId="787256CD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B62CAC5" w14:textId="77777777" w:rsidR="00B14E3D" w:rsidRDefault="00B14E3D" w:rsidP="00B14E3D">
      <w:pPr>
        <w:rPr>
          <w:rFonts w:ascii="Arial" w:hAnsi="Arial" w:cs="Arial"/>
          <w:sz w:val="22"/>
          <w:szCs w:val="22"/>
        </w:rPr>
      </w:pPr>
    </w:p>
    <w:sectPr w:rsidR="00B14E3D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91918"/>
    <w:rsid w:val="000D17EB"/>
    <w:rsid w:val="000D20F5"/>
    <w:rsid w:val="00122516"/>
    <w:rsid w:val="0019067B"/>
    <w:rsid w:val="00210866"/>
    <w:rsid w:val="00217B4F"/>
    <w:rsid w:val="002F1663"/>
    <w:rsid w:val="002F6565"/>
    <w:rsid w:val="00307A64"/>
    <w:rsid w:val="003151E9"/>
    <w:rsid w:val="003671A9"/>
    <w:rsid w:val="003F5B11"/>
    <w:rsid w:val="004462C9"/>
    <w:rsid w:val="0046744C"/>
    <w:rsid w:val="00526515"/>
    <w:rsid w:val="006467A1"/>
    <w:rsid w:val="00894675"/>
    <w:rsid w:val="008B67AD"/>
    <w:rsid w:val="009029D2"/>
    <w:rsid w:val="009547B0"/>
    <w:rsid w:val="00996153"/>
    <w:rsid w:val="009A519B"/>
    <w:rsid w:val="00A4646D"/>
    <w:rsid w:val="00A67298"/>
    <w:rsid w:val="00B14E3D"/>
    <w:rsid w:val="00B2742F"/>
    <w:rsid w:val="00E45906"/>
    <w:rsid w:val="00EA3DFF"/>
    <w:rsid w:val="00F82049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C911A"/>
  <w15:docId w15:val="{49DDE7A9-EFCF-433B-999D-52ED872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25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367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0" ma:contentTypeDescription="Create a new document." ma:contentTypeScope="" ma:versionID="3feeb4e5ebc62fc061780eed3e3f59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FDEF9-1F4B-4E57-B1A7-D90820C8CB59}"/>
</file>

<file path=customXml/itemProps2.xml><?xml version="1.0" encoding="utf-8"?>
<ds:datastoreItem xmlns:ds="http://schemas.openxmlformats.org/officeDocument/2006/customXml" ds:itemID="{54421C63-BC2E-4E93-8400-013C04F26983}"/>
</file>

<file path=customXml/itemProps3.xml><?xml version="1.0" encoding="utf-8"?>
<ds:datastoreItem xmlns:ds="http://schemas.openxmlformats.org/officeDocument/2006/customXml" ds:itemID="{9B4E070F-0B25-4264-B580-D2B8B0952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2009-04-07T09:57:00Z</cp:lastPrinted>
  <dcterms:created xsi:type="dcterms:W3CDTF">2020-09-22T12:00:00Z</dcterms:created>
  <dcterms:modified xsi:type="dcterms:W3CDTF">2020-09-24T07:51:00Z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-1535117176</vt:i4>
  </property>
  <property fmtid="{D5CDD505-2E9C-101B-9397-08002B2CF9AE}" pid="3" name="_NewReviewCycle">
    <vt:lpwstr/>
  </property>
  <property fmtid="{D5CDD505-2E9C-101B-9397-08002B2CF9AE}" pid="4" name="_EmailSubject">
    <vt:lpwstr>Salary Benchmarking 2019</vt:lpwstr>
  </property>
  <property fmtid="{D5CDD505-2E9C-101B-9397-08002B2CF9AE}" pid="5" name="_AuthorEmail">
    <vt:lpwstr>Becky.Coote@teignhousing.co.uk</vt:lpwstr>
  </property>
  <property fmtid="{D5CDD505-2E9C-101B-9397-08002B2CF9AE}" pid="6" name="_AuthorEmailDisplayName">
    <vt:lpwstr>Becky Coote</vt:lpwstr>
  </property>
  <property fmtid="{D5CDD505-2E9C-101B-9397-08002B2CF9AE}" pid="7" name="_PreviousAdHocReviewCycleID">
    <vt:i4>-414679826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3370200</vt:r8>
  </property>
</Properties>
</file>